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oKlavuzu"/>
        <w:tblW w:w="88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72"/>
        <w:gridCol w:w="3478"/>
      </w:tblGrid>
      <w:tr w:rsidR="004433D9" w:rsidRPr="008C53F4" w14:paraId="01F4DC88" w14:textId="77777777" w:rsidTr="00D15E35">
        <w:trPr>
          <w:trHeight w:val="1938"/>
        </w:trPr>
        <w:tc>
          <w:tcPr>
            <w:tcW w:w="8850" w:type="dxa"/>
            <w:gridSpan w:val="2"/>
            <w:tcBorders>
              <w:top w:val="single" w:sz="2" w:space="0" w:color="663300"/>
              <w:bottom w:val="single" w:sz="2" w:space="0" w:color="663300"/>
            </w:tcBorders>
            <w:vAlign w:val="bottom"/>
          </w:tcPr>
          <w:p w14:paraId="7253551B" w14:textId="711176A5" w:rsidR="004433D9" w:rsidRPr="009F553C" w:rsidRDefault="0007121D" w:rsidP="004433D9">
            <w:pPr>
              <w:ind w:firstLine="0"/>
              <w:rPr>
                <w:rFonts w:ascii="Times New Roman" w:hAnsi="Times New Roman" w:cs="Times New Roman"/>
                <w:i/>
                <w:sz w:val="28"/>
              </w:rPr>
            </w:pPr>
            <w:r>
              <w:rPr>
                <w:i/>
                <w:noProof/>
                <w:lang w:eastAsia="tr-TR"/>
              </w:rPr>
              <w:drawing>
                <wp:anchor distT="0" distB="0" distL="114300" distR="114300" simplePos="0" relativeHeight="251663360" behindDoc="0" locked="0" layoutInCell="1" allowOverlap="1" wp14:anchorId="2123E70D" wp14:editId="6FDA5883">
                  <wp:simplePos x="0" y="0"/>
                  <wp:positionH relativeFrom="column">
                    <wp:posOffset>650240</wp:posOffset>
                  </wp:positionH>
                  <wp:positionV relativeFrom="paragraph">
                    <wp:posOffset>-774700</wp:posOffset>
                  </wp:positionV>
                  <wp:extent cx="4648200" cy="981075"/>
                  <wp:effectExtent l="0" t="0" r="0" b="952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 BAŞLI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648200" cy="981075"/>
                          </a:xfrm>
                          <a:prstGeom prst="rect">
                            <a:avLst/>
                          </a:prstGeom>
                        </pic:spPr>
                      </pic:pic>
                    </a:graphicData>
                  </a:graphic>
                  <wp14:sizeRelH relativeFrom="page">
                    <wp14:pctWidth>0</wp14:pctWidth>
                  </wp14:sizeRelH>
                  <wp14:sizeRelV relativeFrom="page">
                    <wp14:pctHeight>0</wp14:pctHeight>
                  </wp14:sizeRelV>
                </wp:anchor>
              </w:drawing>
            </w:r>
          </w:p>
        </w:tc>
      </w:tr>
      <w:tr w:rsidR="00481933" w:rsidRPr="008C53F4" w14:paraId="51DABB28" w14:textId="77777777" w:rsidTr="00D15E35">
        <w:trPr>
          <w:trHeight w:val="951"/>
        </w:trPr>
        <w:tc>
          <w:tcPr>
            <w:tcW w:w="8850" w:type="dxa"/>
            <w:gridSpan w:val="2"/>
            <w:tcBorders>
              <w:top w:val="single" w:sz="2" w:space="0" w:color="663300"/>
              <w:bottom w:val="single" w:sz="4" w:space="0" w:color="FFFFFF" w:themeColor="background1"/>
            </w:tcBorders>
            <w:vAlign w:val="center"/>
          </w:tcPr>
          <w:p w14:paraId="29BCFA4A" w14:textId="1BD8A87C" w:rsidR="00173870" w:rsidRPr="00A45E2E" w:rsidRDefault="0024522E" w:rsidP="00186477">
            <w:pPr>
              <w:pStyle w:val="makalebal2"/>
              <w:rPr>
                <w:rFonts w:ascii="Times New Roman" w:hAnsi="Times New Roman" w:cs="Times New Roman"/>
                <w:sz w:val="24"/>
                <w:szCs w:val="24"/>
              </w:rPr>
            </w:pPr>
            <w:r w:rsidRPr="0024522E">
              <w:rPr>
                <w:rFonts w:ascii="Times New Roman" w:hAnsi="Times New Roman" w:cs="Times New Roman"/>
                <w:sz w:val="24"/>
                <w:szCs w:val="24"/>
              </w:rPr>
              <w:t>Kültürel Miras Eğitiminde Geleneksel Anadolu Motiflerinin Kullanımı: "Kültürel Mirasımı Tanıyorum" Programı Örneği</w:t>
            </w:r>
          </w:p>
        </w:tc>
      </w:tr>
      <w:tr w:rsidR="00186477" w:rsidRPr="008C53F4" w14:paraId="69308D60" w14:textId="77777777" w:rsidTr="00D15E35">
        <w:trPr>
          <w:trHeight w:val="951"/>
        </w:trPr>
        <w:tc>
          <w:tcPr>
            <w:tcW w:w="8850" w:type="dxa"/>
            <w:gridSpan w:val="2"/>
            <w:tcBorders>
              <w:top w:val="single" w:sz="4" w:space="0" w:color="FFFFFF" w:themeColor="background1"/>
            </w:tcBorders>
            <w:vAlign w:val="center"/>
          </w:tcPr>
          <w:p w14:paraId="0913E9DD" w14:textId="2DBC6ADB" w:rsidR="00186477" w:rsidRPr="00A45E2E" w:rsidRDefault="0024522E" w:rsidP="00186477">
            <w:pPr>
              <w:ind w:firstLine="0"/>
              <w:jc w:val="center"/>
              <w:rPr>
                <w:rFonts w:ascii="Times New Roman" w:hAnsi="Times New Roman" w:cs="Times New Roman"/>
                <w:b/>
                <w:sz w:val="24"/>
              </w:rPr>
            </w:pPr>
            <w:r w:rsidRPr="0024522E">
              <w:rPr>
                <w:rFonts w:ascii="Times New Roman" w:hAnsi="Times New Roman" w:cs="Times New Roman"/>
                <w:b/>
                <w:sz w:val="24"/>
              </w:rPr>
              <w:t>Ayşem YANAR</w:t>
            </w:r>
            <w:r>
              <w:rPr>
                <w:rStyle w:val="DipnotBavurusu"/>
                <w:rFonts w:ascii="Times New Roman" w:hAnsi="Times New Roman" w:cs="Times New Roman"/>
                <w:b/>
                <w:sz w:val="24"/>
              </w:rPr>
              <w:footnoteReference w:id="1"/>
            </w:r>
          </w:p>
          <w:p w14:paraId="4C1DDCA1" w14:textId="409E9A7C" w:rsidR="00186477" w:rsidRPr="00A45E2E" w:rsidRDefault="0024522E" w:rsidP="00186477">
            <w:pPr>
              <w:ind w:firstLine="0"/>
              <w:jc w:val="center"/>
              <w:rPr>
                <w:rFonts w:ascii="Times New Roman" w:hAnsi="Times New Roman" w:cs="Times New Roman"/>
                <w:b/>
                <w:sz w:val="24"/>
              </w:rPr>
            </w:pPr>
            <w:r w:rsidRPr="0024522E">
              <w:rPr>
                <w:rFonts w:ascii="Times New Roman" w:hAnsi="Times New Roman" w:cs="Times New Roman"/>
                <w:b/>
                <w:sz w:val="24"/>
              </w:rPr>
              <w:t>Ceren GÜNERÖZ</w:t>
            </w:r>
            <w:r>
              <w:rPr>
                <w:rStyle w:val="DipnotBavurusu"/>
                <w:rFonts w:ascii="Times New Roman" w:hAnsi="Times New Roman" w:cs="Times New Roman"/>
                <w:b/>
                <w:sz w:val="24"/>
              </w:rPr>
              <w:footnoteReference w:id="2"/>
            </w:r>
          </w:p>
          <w:p w14:paraId="18664531" w14:textId="77777777" w:rsidR="00186477" w:rsidRDefault="0024522E" w:rsidP="00186477">
            <w:pPr>
              <w:ind w:firstLine="0"/>
              <w:jc w:val="center"/>
              <w:rPr>
                <w:rFonts w:ascii="Times New Roman" w:hAnsi="Times New Roman" w:cs="Times New Roman"/>
                <w:b/>
                <w:sz w:val="24"/>
              </w:rPr>
            </w:pPr>
            <w:r w:rsidRPr="0024522E">
              <w:rPr>
                <w:rFonts w:ascii="Times New Roman" w:hAnsi="Times New Roman" w:cs="Times New Roman"/>
                <w:b/>
                <w:sz w:val="24"/>
              </w:rPr>
              <w:t>Figen GÜRSOY</w:t>
            </w:r>
            <w:r w:rsidRPr="0024522E">
              <w:rPr>
                <w:rStyle w:val="DipnotBavurusu"/>
                <w:rFonts w:ascii="Times New Roman" w:hAnsi="Times New Roman" w:cs="Times New Roman"/>
                <w:b/>
                <w:sz w:val="24"/>
                <w:vertAlign w:val="baseline"/>
              </w:rPr>
              <w:t xml:space="preserve"> </w:t>
            </w:r>
            <w:r w:rsidR="00186477" w:rsidRPr="009F553C">
              <w:rPr>
                <w:rStyle w:val="DipnotBavurusu"/>
                <w:rFonts w:ascii="Times New Roman" w:hAnsi="Times New Roman" w:cs="Times New Roman"/>
                <w:b/>
                <w:i/>
                <w:sz w:val="24"/>
              </w:rPr>
              <w:footnoteReference w:id="3"/>
            </w:r>
          </w:p>
          <w:p w14:paraId="313213DB" w14:textId="71AC236D" w:rsidR="0024522E" w:rsidRPr="009F553C" w:rsidRDefault="0024522E" w:rsidP="00186477">
            <w:pPr>
              <w:ind w:firstLine="0"/>
              <w:jc w:val="center"/>
              <w:rPr>
                <w:rFonts w:ascii="Times New Roman" w:hAnsi="Times New Roman" w:cs="Times New Roman"/>
                <w:i/>
              </w:rPr>
            </w:pPr>
            <w:r w:rsidRPr="0024522E">
              <w:rPr>
                <w:rFonts w:ascii="Times New Roman" w:hAnsi="Times New Roman" w:cs="Times New Roman"/>
                <w:b/>
                <w:sz w:val="24"/>
              </w:rPr>
              <w:t>Esra BEKER</w:t>
            </w:r>
            <w:r w:rsidRPr="0024522E">
              <w:rPr>
                <w:rStyle w:val="DipnotBavurusu"/>
                <w:rFonts w:ascii="Times New Roman" w:hAnsi="Times New Roman" w:cs="Times New Roman"/>
                <w:i/>
                <w:vertAlign w:val="baseline"/>
              </w:rPr>
              <w:t xml:space="preserve"> </w:t>
            </w:r>
            <w:r>
              <w:rPr>
                <w:rStyle w:val="DipnotBavurusu"/>
                <w:rFonts w:ascii="Times New Roman" w:hAnsi="Times New Roman" w:cs="Times New Roman"/>
                <w:i/>
              </w:rPr>
              <w:footnoteReference w:id="4"/>
            </w:r>
          </w:p>
        </w:tc>
      </w:tr>
      <w:tr w:rsidR="00481933" w:rsidRPr="008C53F4" w14:paraId="7363E92A" w14:textId="77777777" w:rsidTr="00D15E35">
        <w:trPr>
          <w:trHeight w:val="503"/>
        </w:trPr>
        <w:tc>
          <w:tcPr>
            <w:tcW w:w="5372" w:type="dxa"/>
            <w:tcBorders>
              <w:top w:val="single" w:sz="2" w:space="0" w:color="663300"/>
              <w:bottom w:val="single" w:sz="2" w:space="0" w:color="663300"/>
            </w:tcBorders>
            <w:vAlign w:val="bottom"/>
          </w:tcPr>
          <w:p w14:paraId="4F4AC8F1" w14:textId="77777777" w:rsidR="00481933" w:rsidRPr="00A45E2E" w:rsidRDefault="00481933" w:rsidP="00804360">
            <w:pPr>
              <w:spacing w:after="0"/>
              <w:ind w:firstLine="0"/>
              <w:rPr>
                <w:rFonts w:ascii="Times New Roman" w:hAnsi="Times New Roman" w:cs="Times New Roman"/>
                <w:b/>
                <w:sz w:val="24"/>
                <w:szCs w:val="24"/>
              </w:rPr>
            </w:pPr>
            <w:r w:rsidRPr="00A45E2E">
              <w:rPr>
                <w:rFonts w:ascii="Times New Roman" w:hAnsi="Times New Roman" w:cs="Times New Roman"/>
                <w:b/>
                <w:sz w:val="24"/>
                <w:szCs w:val="24"/>
              </w:rPr>
              <w:t>Özet</w:t>
            </w:r>
          </w:p>
        </w:tc>
        <w:tc>
          <w:tcPr>
            <w:tcW w:w="3477" w:type="dxa"/>
            <w:tcBorders>
              <w:top w:val="single" w:sz="2" w:space="0" w:color="663300"/>
              <w:bottom w:val="single" w:sz="2" w:space="0" w:color="663300"/>
            </w:tcBorders>
            <w:vAlign w:val="bottom"/>
          </w:tcPr>
          <w:p w14:paraId="030BB679" w14:textId="570C8C00" w:rsidR="00481933" w:rsidRPr="009F553C" w:rsidRDefault="00481933" w:rsidP="00804360">
            <w:pPr>
              <w:spacing w:after="0"/>
              <w:jc w:val="right"/>
              <w:rPr>
                <w:rFonts w:ascii="Times New Roman" w:hAnsi="Times New Roman" w:cs="Times New Roman"/>
                <w:b/>
                <w:i/>
                <w:sz w:val="24"/>
                <w:szCs w:val="24"/>
              </w:rPr>
            </w:pPr>
          </w:p>
        </w:tc>
      </w:tr>
      <w:tr w:rsidR="00186477" w:rsidRPr="008C53F4" w14:paraId="4B9D7033" w14:textId="77777777" w:rsidTr="007B2B9E">
        <w:trPr>
          <w:trHeight w:val="704"/>
        </w:trPr>
        <w:tc>
          <w:tcPr>
            <w:tcW w:w="8850" w:type="dxa"/>
            <w:gridSpan w:val="2"/>
            <w:tcBorders>
              <w:top w:val="single" w:sz="2" w:space="0" w:color="663300"/>
              <w:bottom w:val="single" w:sz="2" w:space="0" w:color="663300"/>
            </w:tcBorders>
            <w:vAlign w:val="center"/>
          </w:tcPr>
          <w:p w14:paraId="48962C63" w14:textId="77777777" w:rsidR="00186477" w:rsidRDefault="007B2B9E" w:rsidP="007B2B9E">
            <w:pPr>
              <w:pStyle w:val="AralkYok"/>
              <w:rPr>
                <w:rFonts w:ascii="Times New Roman" w:hAnsi="Times New Roman" w:cs="Times New Roman"/>
                <w:sz w:val="24"/>
                <w:szCs w:val="24"/>
              </w:rPr>
            </w:pPr>
            <w:r w:rsidRPr="007B2B9E">
              <w:rPr>
                <w:rFonts w:ascii="Times New Roman" w:hAnsi="Times New Roman" w:cs="Times New Roman"/>
                <w:sz w:val="24"/>
                <w:szCs w:val="24"/>
              </w:rPr>
              <w:t>Kültürel mirasın korunması ve sürdürülebilirliği, toplumsal kimliğin inşası ile tarihsel sürekliliğin sağlanmasında stratejik bir öneme sahiptir. Bu çalışma, somut ve somut olmayan kültürel miras ögelerinin pedagojik bir yaklaşımla gelecek kuşaklara aktarılmasını hedefleyen Türkiye’nin ilk çocuk üniversitesi bünyesindeki “Kültürel Mirasımı Tanıyorum” programını akademik bir perspektifle analiz etmektedir. Ankara Üniversitesi Çocuk Bilim Merkezi Koordinatörlüğü tarafından yürütülen bu bilim okulu programı, özellikle 9-10 yaş grubu öğrencilerin gelişimsel özellikleri dikkate alınarak tasarlanmıştır.</w:t>
            </w:r>
            <w:r>
              <w:rPr>
                <w:rFonts w:ascii="Times New Roman" w:hAnsi="Times New Roman" w:cs="Times New Roman"/>
                <w:sz w:val="24"/>
                <w:szCs w:val="24"/>
              </w:rPr>
              <w:t xml:space="preserve"> </w:t>
            </w:r>
            <w:r w:rsidRPr="007B2B9E">
              <w:rPr>
                <w:rFonts w:ascii="Times New Roman" w:hAnsi="Times New Roman" w:cs="Times New Roman"/>
                <w:sz w:val="24"/>
                <w:szCs w:val="24"/>
              </w:rPr>
              <w:t>Programın teorik çerçevesi; geleneksel el sanatları, coğrafi işaretli ürünler ve koruma bilinci ekseninde yapılandırılmıştır. Araştırmanın uygulama odağını oluşturan “Motif Çalışması” ve “</w:t>
            </w:r>
            <w:proofErr w:type="spellStart"/>
            <w:r w:rsidRPr="007B2B9E">
              <w:rPr>
                <w:rFonts w:ascii="Times New Roman" w:hAnsi="Times New Roman" w:cs="Times New Roman"/>
                <w:sz w:val="24"/>
                <w:szCs w:val="24"/>
              </w:rPr>
              <w:t>Bezayağı</w:t>
            </w:r>
            <w:proofErr w:type="spellEnd"/>
            <w:r w:rsidRPr="007B2B9E">
              <w:rPr>
                <w:rFonts w:ascii="Times New Roman" w:hAnsi="Times New Roman" w:cs="Times New Roman"/>
                <w:sz w:val="24"/>
                <w:szCs w:val="24"/>
              </w:rPr>
              <w:t xml:space="preserve"> Dokuma” etkinlikleri, Anadolu’nun derin soyut sembolizmini somut materyallerle birleştirerek öğrencilerin bilişsel ve duyuşsal süreçlerine entegre etmektedir. Eğitim sürecinde kullanılan bilgi kartları aracılığıyla gerçekleştirilen ikonografik analizler, öğrencilerin motiflerin kültürel semantiğini ve hikayelerini kavramalarına olanak tanımaktadır. Öte yandan, geleneksel dokuma tekniklerinin 3D kalem teknolojisi ile harmanlanması, zanaatın modern teknolojiyle buluştuğu disiplinlerarası ve yenilikçi bir deneyim sunmaktadır.</w:t>
            </w:r>
            <w:r>
              <w:rPr>
                <w:rFonts w:ascii="Times New Roman" w:hAnsi="Times New Roman" w:cs="Times New Roman"/>
                <w:sz w:val="24"/>
                <w:szCs w:val="24"/>
              </w:rPr>
              <w:t xml:space="preserve"> </w:t>
            </w:r>
            <w:r w:rsidRPr="007B2B9E">
              <w:rPr>
                <w:rFonts w:ascii="Times New Roman" w:hAnsi="Times New Roman" w:cs="Times New Roman"/>
                <w:sz w:val="24"/>
                <w:szCs w:val="24"/>
              </w:rPr>
              <w:t xml:space="preserve">“Yaparak yaşayarak öğrenme” (deneyimsel öğrenme) metodolojisi üzerine kurgulanan program; “Müze Bavulu” ve “Ben Müzesi” gibi interaktif müze eğitimi uygulamalarıyla zenginleştirilmiştir. Bu uygulamalar, öğrencinin objeyle kurduğu bağı kişiselleştirerek öğrenme sürecini kalıcı hale getirmektedir. Çalışma sonucunda, bu tür yapılandırılmış eğitim programlarının öğrencilerin estetik algılarını geliştirdiği, ince motor becerilerini desteklediği ve en önemlisi kültürel aidiyet hissini pekiştirerek “miras koruma” farkındalığını üst düzeye çıkardığı gözlemlenmiştir. Bu bildiri, geleneksel motiflerin ve tekniklerin modern eğitim </w:t>
            </w:r>
            <w:r w:rsidRPr="007B2B9E">
              <w:rPr>
                <w:rFonts w:ascii="Times New Roman" w:hAnsi="Times New Roman" w:cs="Times New Roman"/>
                <w:sz w:val="24"/>
                <w:szCs w:val="24"/>
              </w:rPr>
              <w:lastRenderedPageBreak/>
              <w:t>müfredatına entegrasyonunun, ulusal kültürel sürdürülebilirlik stratejilerindeki etkin ve dönüştürücü rolünü tartışmaya açmaktadır.</w:t>
            </w:r>
            <w:r>
              <w:rPr>
                <w:rFonts w:ascii="Times New Roman" w:hAnsi="Times New Roman" w:cs="Times New Roman"/>
                <w:sz w:val="24"/>
                <w:szCs w:val="24"/>
              </w:rPr>
              <w:t xml:space="preserve"> </w:t>
            </w:r>
          </w:p>
          <w:p w14:paraId="45684149" w14:textId="4D6D8FC7" w:rsidR="007B2B9E" w:rsidRPr="007B2B9E" w:rsidRDefault="007B2B9E" w:rsidP="007B2B9E">
            <w:pPr>
              <w:ind w:firstLine="0"/>
            </w:pPr>
          </w:p>
        </w:tc>
      </w:tr>
      <w:tr w:rsidR="00186477" w:rsidRPr="008C53F4" w14:paraId="5C57F5E3" w14:textId="77777777" w:rsidTr="00D15E35">
        <w:trPr>
          <w:trHeight w:val="666"/>
        </w:trPr>
        <w:tc>
          <w:tcPr>
            <w:tcW w:w="8850" w:type="dxa"/>
            <w:gridSpan w:val="2"/>
            <w:tcBorders>
              <w:top w:val="single" w:sz="2" w:space="0" w:color="663300"/>
              <w:bottom w:val="single" w:sz="2" w:space="0" w:color="663300"/>
            </w:tcBorders>
            <w:vAlign w:val="bottom"/>
          </w:tcPr>
          <w:p w14:paraId="21B5F3D5" w14:textId="70077D4C" w:rsidR="00186477" w:rsidRPr="009F553C" w:rsidRDefault="00186477" w:rsidP="00186477">
            <w:pPr>
              <w:ind w:firstLine="0"/>
              <w:jc w:val="left"/>
              <w:rPr>
                <w:rFonts w:ascii="Times New Roman" w:hAnsi="Times New Roman" w:cs="Times New Roman"/>
                <w:i/>
                <w:sz w:val="24"/>
                <w:szCs w:val="24"/>
              </w:rPr>
            </w:pPr>
            <w:r w:rsidRPr="009F553C">
              <w:rPr>
                <w:rFonts w:ascii="Times New Roman" w:hAnsi="Times New Roman" w:cs="Times New Roman"/>
                <w:b/>
                <w:i/>
                <w:sz w:val="24"/>
                <w:szCs w:val="24"/>
              </w:rPr>
              <w:lastRenderedPageBreak/>
              <w:t xml:space="preserve">Anahtar Kelimeler: </w:t>
            </w:r>
            <w:r w:rsidR="0024522E" w:rsidRPr="0024522E">
              <w:rPr>
                <w:rFonts w:ascii="Times New Roman" w:hAnsi="Times New Roman" w:cs="Times New Roman"/>
                <w:i/>
                <w:sz w:val="24"/>
                <w:szCs w:val="24"/>
              </w:rPr>
              <w:t xml:space="preserve">Kültürel </w:t>
            </w:r>
            <w:r w:rsidR="0024522E">
              <w:rPr>
                <w:rFonts w:ascii="Times New Roman" w:hAnsi="Times New Roman" w:cs="Times New Roman"/>
                <w:i/>
                <w:sz w:val="24"/>
                <w:szCs w:val="24"/>
              </w:rPr>
              <w:t>m</w:t>
            </w:r>
            <w:r w:rsidR="0024522E" w:rsidRPr="0024522E">
              <w:rPr>
                <w:rFonts w:ascii="Times New Roman" w:hAnsi="Times New Roman" w:cs="Times New Roman"/>
                <w:i/>
                <w:sz w:val="24"/>
                <w:szCs w:val="24"/>
              </w:rPr>
              <w:t xml:space="preserve">iras </w:t>
            </w:r>
            <w:r w:rsidR="0024522E">
              <w:rPr>
                <w:rFonts w:ascii="Times New Roman" w:hAnsi="Times New Roman" w:cs="Times New Roman"/>
                <w:i/>
                <w:sz w:val="24"/>
                <w:szCs w:val="24"/>
              </w:rPr>
              <w:t>e</w:t>
            </w:r>
            <w:r w:rsidR="0024522E" w:rsidRPr="0024522E">
              <w:rPr>
                <w:rFonts w:ascii="Times New Roman" w:hAnsi="Times New Roman" w:cs="Times New Roman"/>
                <w:i/>
                <w:sz w:val="24"/>
                <w:szCs w:val="24"/>
              </w:rPr>
              <w:t>ğitimi, Anadolu motifleri, müze eğitimi, geleneksel el sanatları, kültürel sürdürülebilirlik.</w:t>
            </w:r>
          </w:p>
        </w:tc>
      </w:tr>
    </w:tbl>
    <w:p w14:paraId="3E5077F7" w14:textId="65AC4B2B" w:rsidR="008D39EF" w:rsidRPr="008C53F4" w:rsidRDefault="008D39EF" w:rsidP="007157AF">
      <w:pPr>
        <w:ind w:firstLine="0"/>
        <w:rPr>
          <w:rFonts w:ascii="Times New Roman" w:hAnsi="Times New Roman" w:cs="Times New Roman"/>
        </w:rPr>
      </w:pPr>
    </w:p>
    <w:sectPr w:rsidR="008D39EF" w:rsidRPr="008C53F4" w:rsidSect="005E2237">
      <w:headerReference w:type="even" r:id="rId9"/>
      <w:headerReference w:type="default" r:id="rId10"/>
      <w:footerReference w:type="even" r:id="rId11"/>
      <w:footerReference w:type="default" r:id="rId12"/>
      <w:headerReference w:type="first" r:id="rId13"/>
      <w:footerReference w:type="first" r:id="rId14"/>
      <w:pgSz w:w="11906" w:h="16838"/>
      <w:pgMar w:top="1418" w:right="1418" w:bottom="1418" w:left="1418"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C9B500" w14:textId="77777777" w:rsidR="00A90129" w:rsidRDefault="00A90129" w:rsidP="005C32FC">
      <w:pPr>
        <w:spacing w:after="0"/>
      </w:pPr>
      <w:r>
        <w:separator/>
      </w:r>
    </w:p>
  </w:endnote>
  <w:endnote w:type="continuationSeparator" w:id="0">
    <w:p w14:paraId="2CCC0A43" w14:textId="77777777" w:rsidR="00A90129" w:rsidRDefault="00A90129" w:rsidP="005C32F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9A02F" w14:textId="77777777" w:rsidR="005E2237" w:rsidRDefault="005E2237">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E9F54" w14:textId="77777777" w:rsidR="005E2237" w:rsidRDefault="005E2237">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73AF5" w14:textId="77777777" w:rsidR="005E2237" w:rsidRDefault="005E223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1EBFD" w14:textId="77777777" w:rsidR="00A90129" w:rsidRDefault="00A90129" w:rsidP="005C32FC">
      <w:pPr>
        <w:spacing w:after="0"/>
      </w:pPr>
      <w:r>
        <w:separator/>
      </w:r>
    </w:p>
  </w:footnote>
  <w:footnote w:type="continuationSeparator" w:id="0">
    <w:p w14:paraId="2DD639FC" w14:textId="77777777" w:rsidR="00A90129" w:rsidRDefault="00A90129" w:rsidP="005C32FC">
      <w:pPr>
        <w:spacing w:after="0"/>
      </w:pPr>
      <w:r>
        <w:continuationSeparator/>
      </w:r>
    </w:p>
  </w:footnote>
  <w:footnote w:id="1">
    <w:p w14:paraId="305C15B9" w14:textId="695CE593" w:rsidR="0024522E" w:rsidRPr="0024522E" w:rsidRDefault="0024522E">
      <w:pPr>
        <w:pStyle w:val="DipnotMetni"/>
        <w:rPr>
          <w:rFonts w:ascii="Times New Roman" w:hAnsi="Times New Roman" w:cs="Times New Roman"/>
          <w:i/>
        </w:rPr>
      </w:pPr>
      <w:r>
        <w:rPr>
          <w:rStyle w:val="DipnotBavurusu"/>
        </w:rPr>
        <w:footnoteRef/>
      </w:r>
      <w:r>
        <w:t xml:space="preserve"> </w:t>
      </w:r>
      <w:r w:rsidRPr="0024522E">
        <w:rPr>
          <w:rFonts w:ascii="Times New Roman" w:hAnsi="Times New Roman" w:cs="Times New Roman"/>
          <w:i/>
        </w:rPr>
        <w:t>Doç.Dr., Ankara Üniversitesi, Güzel Sanatlar Fakültesi, Kültür Varlıklarını Koruma ve Onarım Bölümü</w:t>
      </w:r>
      <w:r>
        <w:rPr>
          <w:rFonts w:ascii="Times New Roman" w:hAnsi="Times New Roman" w:cs="Times New Roman"/>
          <w:i/>
        </w:rPr>
        <w:t xml:space="preserve">.   </w:t>
      </w:r>
      <w:hyperlink r:id="rId1" w:history="1">
        <w:r w:rsidRPr="00B8470D">
          <w:rPr>
            <w:rStyle w:val="Kpr"/>
            <w:rFonts w:ascii="Times New Roman" w:hAnsi="Times New Roman" w:cs="Times New Roman"/>
            <w:i/>
          </w:rPr>
          <w:t>ayanar@ankara.edu.tr</w:t>
        </w:r>
      </w:hyperlink>
      <w:r>
        <w:rPr>
          <w:rFonts w:ascii="Times New Roman" w:hAnsi="Times New Roman" w:cs="Times New Roman"/>
          <w:i/>
        </w:rPr>
        <w:t xml:space="preserve"> </w:t>
      </w:r>
    </w:p>
  </w:footnote>
  <w:footnote w:id="2">
    <w:p w14:paraId="1F99702C" w14:textId="6C09E6A8" w:rsidR="0024522E" w:rsidRPr="0024522E" w:rsidRDefault="0024522E">
      <w:pPr>
        <w:pStyle w:val="DipnotMetni"/>
        <w:rPr>
          <w:rFonts w:ascii="Times New Roman" w:hAnsi="Times New Roman" w:cs="Times New Roman"/>
          <w:i/>
        </w:rPr>
      </w:pPr>
      <w:r>
        <w:rPr>
          <w:rStyle w:val="DipnotBavurusu"/>
        </w:rPr>
        <w:footnoteRef/>
      </w:r>
      <w:r>
        <w:t xml:space="preserve"> </w:t>
      </w:r>
      <w:r w:rsidRPr="0024522E">
        <w:rPr>
          <w:rFonts w:ascii="Times New Roman" w:hAnsi="Times New Roman" w:cs="Times New Roman"/>
          <w:i/>
        </w:rPr>
        <w:t>Doç.Dr., Ankara Üniversitesi, Güzel Sanatlar Fakültesi, Müzecilik Bölümü</w:t>
      </w:r>
      <w:r>
        <w:rPr>
          <w:rFonts w:ascii="Times New Roman" w:hAnsi="Times New Roman" w:cs="Times New Roman"/>
          <w:i/>
        </w:rPr>
        <w:t xml:space="preserve">. </w:t>
      </w:r>
      <w:hyperlink r:id="rId2" w:history="1">
        <w:r w:rsidRPr="00B8470D">
          <w:rPr>
            <w:rStyle w:val="Kpr"/>
            <w:rFonts w:ascii="Times New Roman" w:hAnsi="Times New Roman" w:cs="Times New Roman"/>
            <w:i/>
          </w:rPr>
          <w:t>ckaradeniz@ankara.edu.tr</w:t>
        </w:r>
      </w:hyperlink>
      <w:r>
        <w:rPr>
          <w:rFonts w:ascii="Times New Roman" w:hAnsi="Times New Roman" w:cs="Times New Roman"/>
          <w:i/>
        </w:rPr>
        <w:t xml:space="preserve"> </w:t>
      </w:r>
    </w:p>
  </w:footnote>
  <w:footnote w:id="3">
    <w:p w14:paraId="7F33D503" w14:textId="771C27ED" w:rsidR="00186477" w:rsidRDefault="00186477">
      <w:pPr>
        <w:pStyle w:val="DipnotMetni"/>
      </w:pPr>
      <w:r w:rsidRPr="009F553C">
        <w:rPr>
          <w:rStyle w:val="DipnotBavurusu"/>
          <w:rFonts w:ascii="Times New Roman" w:hAnsi="Times New Roman" w:cs="Times New Roman"/>
          <w:i/>
        </w:rPr>
        <w:footnoteRef/>
      </w:r>
      <w:r w:rsidR="0024522E" w:rsidRPr="0024522E">
        <w:rPr>
          <w:rFonts w:ascii="Times New Roman" w:hAnsi="Times New Roman" w:cs="Times New Roman"/>
          <w:i/>
        </w:rPr>
        <w:t>Prof.Dr.</w:t>
      </w:r>
      <w:r w:rsidR="0024522E" w:rsidRPr="0024522E">
        <w:rPr>
          <w:rFonts w:ascii="Times New Roman" w:hAnsi="Times New Roman" w:cs="Times New Roman"/>
          <w:i/>
        </w:rPr>
        <w:t>, Ankara Üniversitesi, Sağlık Bilimleri Fakültesi, Çocuk Gelişimi Bölümü</w:t>
      </w:r>
      <w:r w:rsidR="0024522E">
        <w:rPr>
          <w:rFonts w:ascii="Times New Roman" w:hAnsi="Times New Roman" w:cs="Times New Roman"/>
          <w:i/>
        </w:rPr>
        <w:t xml:space="preserve">. </w:t>
      </w:r>
      <w:hyperlink r:id="rId3" w:history="1">
        <w:r w:rsidR="0024522E" w:rsidRPr="00B8470D">
          <w:rPr>
            <w:rStyle w:val="Kpr"/>
            <w:rFonts w:ascii="Times New Roman" w:hAnsi="Times New Roman" w:cs="Times New Roman"/>
            <w:i/>
          </w:rPr>
          <w:t>fgursoy@ankara.edu.tr</w:t>
        </w:r>
      </w:hyperlink>
      <w:r w:rsidR="0024522E">
        <w:rPr>
          <w:rFonts w:ascii="Times New Roman" w:hAnsi="Times New Roman" w:cs="Times New Roman"/>
          <w:i/>
        </w:rPr>
        <w:t xml:space="preserve"> </w:t>
      </w:r>
    </w:p>
  </w:footnote>
  <w:footnote w:id="4">
    <w:p w14:paraId="121BA07D" w14:textId="5281D649" w:rsidR="0024522E" w:rsidRPr="0024522E" w:rsidRDefault="0024522E">
      <w:pPr>
        <w:pStyle w:val="DipnotMetni"/>
        <w:rPr>
          <w:rFonts w:ascii="Times New Roman" w:hAnsi="Times New Roman" w:cs="Times New Roman"/>
          <w:i/>
        </w:rPr>
      </w:pPr>
      <w:r>
        <w:rPr>
          <w:rStyle w:val="DipnotBavurusu"/>
        </w:rPr>
        <w:footnoteRef/>
      </w:r>
      <w:r>
        <w:t xml:space="preserve"> </w:t>
      </w:r>
      <w:proofErr w:type="spellStart"/>
      <w:r w:rsidRPr="0024522E">
        <w:rPr>
          <w:i/>
          <w:iCs/>
        </w:rPr>
        <w:t>Blm</w:t>
      </w:r>
      <w:proofErr w:type="spellEnd"/>
      <w:r>
        <w:t xml:space="preserve">. </w:t>
      </w:r>
      <w:r w:rsidRPr="0024522E">
        <w:rPr>
          <w:rFonts w:ascii="Times New Roman" w:hAnsi="Times New Roman" w:cs="Times New Roman"/>
          <w:i/>
        </w:rPr>
        <w:t>Uzman</w:t>
      </w:r>
      <w:r>
        <w:rPr>
          <w:rFonts w:ascii="Times New Roman" w:hAnsi="Times New Roman" w:cs="Times New Roman"/>
          <w:i/>
        </w:rPr>
        <w:t>ı</w:t>
      </w:r>
      <w:r w:rsidRPr="0024522E">
        <w:rPr>
          <w:rFonts w:ascii="Times New Roman" w:hAnsi="Times New Roman" w:cs="Times New Roman"/>
          <w:i/>
        </w:rPr>
        <w:t>, Ankara Üniversitesi, Çocuk Bilim Merkezi Koordinatörlüğü</w:t>
      </w:r>
      <w:r>
        <w:rPr>
          <w:rFonts w:ascii="Times New Roman" w:hAnsi="Times New Roman" w:cs="Times New Roman"/>
          <w:i/>
        </w:rPr>
        <w:t xml:space="preserve">. </w:t>
      </w:r>
      <w:hyperlink r:id="rId4" w:history="1">
        <w:r w:rsidRPr="00B8470D">
          <w:rPr>
            <w:rStyle w:val="Kpr"/>
            <w:rFonts w:ascii="Times New Roman" w:hAnsi="Times New Roman" w:cs="Times New Roman"/>
            <w:i/>
          </w:rPr>
          <w:t>esra.beker@ankara.edu.tr</w:t>
        </w:r>
      </w:hyperlink>
      <w:r>
        <w:rPr>
          <w:rFonts w:ascii="Times New Roman" w:hAnsi="Times New Roman" w:cs="Times New Roman"/>
          <w: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01C9C" w14:textId="77777777" w:rsidR="005E2237" w:rsidRDefault="005E2237">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3A278" w14:textId="399DE1FE" w:rsidR="009F553C" w:rsidRDefault="009F553C" w:rsidP="009F553C">
    <w:pPr>
      <w:pStyle w:val="stBilgi"/>
      <w:ind w:firstLine="0"/>
      <w:rPr>
        <w:noProof/>
        <w:lang w:eastAsia="tr-TR"/>
      </w:rPr>
    </w:pPr>
    <w:r>
      <w:rPr>
        <w:noProof/>
        <w:lang w:eastAsia="tr-TR"/>
      </w:rPr>
      <w:t xml:space="preserve">     </w:t>
    </w:r>
  </w:p>
  <w:p w14:paraId="7B062569" w14:textId="77777777" w:rsidR="007F306F" w:rsidRPr="005C32FC" w:rsidRDefault="007F306F" w:rsidP="005C32FC">
    <w:pPr>
      <w:pStyle w:val="stBilgi"/>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15DCE" w14:textId="40CE3B40" w:rsidR="009A231C" w:rsidRDefault="009A231C" w:rsidP="009A231C">
    <w:pPr>
      <w:pStyle w:val="stBilgi"/>
      <w:ind w:firstLine="0"/>
      <w:rPr>
        <w:noProof/>
        <w:lang w:eastAsia="tr-TR"/>
      </w:rPr>
    </w:pPr>
  </w:p>
  <w:p w14:paraId="146E5EA2" w14:textId="64FB888F" w:rsidR="00B5153F" w:rsidRDefault="00BB52A5" w:rsidP="00B5153F">
    <w:pPr>
      <w:pStyle w:val="stBilgi"/>
      <w:ind w:firstLine="0"/>
      <w:rPr>
        <w:noProof/>
        <w:lang w:eastAsia="tr-TR"/>
      </w:rPr>
    </w:pPr>
    <w:r>
      <w:rPr>
        <w:noProof/>
        <w:lang w:eastAsia="tr-TR"/>
      </w:rPr>
      <w:drawing>
        <wp:anchor distT="0" distB="0" distL="114300" distR="114300" simplePos="0" relativeHeight="251679744" behindDoc="0" locked="0" layoutInCell="1" allowOverlap="1" wp14:anchorId="081F7DD2" wp14:editId="12432CBA">
          <wp:simplePos x="0" y="0"/>
          <wp:positionH relativeFrom="margin">
            <wp:posOffset>5194935</wp:posOffset>
          </wp:positionH>
          <wp:positionV relativeFrom="paragraph">
            <wp:posOffset>245110</wp:posOffset>
          </wp:positionV>
          <wp:extent cx="581025" cy="486410"/>
          <wp:effectExtent l="0" t="0" r="0" b="8890"/>
          <wp:wrapNone/>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486410"/>
                  </a:xfrm>
                  <a:prstGeom prst="rect">
                    <a:avLst/>
                  </a:prstGeom>
                  <a:noFill/>
                </pic:spPr>
              </pic:pic>
            </a:graphicData>
          </a:graphic>
          <wp14:sizeRelH relativeFrom="margin">
            <wp14:pctWidth>0</wp14:pctWidth>
          </wp14:sizeRelH>
          <wp14:sizeRelV relativeFrom="margin">
            <wp14:pctHeight>0</wp14:pctHeight>
          </wp14:sizeRelV>
        </wp:anchor>
      </w:drawing>
    </w:r>
    <w:r>
      <w:rPr>
        <w:noProof/>
        <w:lang w:eastAsia="tr-TR"/>
      </w:rPr>
      <w:drawing>
        <wp:anchor distT="0" distB="0" distL="114300" distR="114300" simplePos="0" relativeHeight="251681792" behindDoc="0" locked="0" layoutInCell="1" allowOverlap="1" wp14:anchorId="2EB68512" wp14:editId="3617872E">
          <wp:simplePos x="0" y="0"/>
          <wp:positionH relativeFrom="margin">
            <wp:align>left</wp:align>
          </wp:positionH>
          <wp:positionV relativeFrom="paragraph">
            <wp:posOffset>224155</wp:posOffset>
          </wp:positionV>
          <wp:extent cx="533400" cy="554990"/>
          <wp:effectExtent l="0" t="0" r="0" b="0"/>
          <wp:wrapSquare wrapText="bothSides"/>
          <wp:docPr id="18" name="Resim 18" descr="M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7" descr="MEB"/>
                  <pic:cNvPicPr>
                    <a:picLocks noChangeAspect="1" noChangeArrowheads="1"/>
                  </pic:cNvPicPr>
                </pic:nvPicPr>
                <pic:blipFill>
                  <a:blip r:embed="rId2">
                    <a:extLst>
                      <a:ext uri="{28A0092B-C50C-407E-A947-70E740481C1C}">
                        <a14:useLocalDpi xmlns:a14="http://schemas.microsoft.com/office/drawing/2010/main" val="0"/>
                      </a:ext>
                    </a:extLst>
                  </a:blip>
                  <a:srcRect l="13364" r="10249"/>
                  <a:stretch>
                    <a:fillRect/>
                  </a:stretch>
                </pic:blipFill>
                <pic:spPr bwMode="auto">
                  <a:xfrm>
                    <a:off x="0" y="0"/>
                    <a:ext cx="533400" cy="554990"/>
                  </a:xfrm>
                  <a:prstGeom prst="rect">
                    <a:avLst/>
                  </a:prstGeom>
                  <a:noFill/>
                </pic:spPr>
              </pic:pic>
            </a:graphicData>
          </a:graphic>
          <wp14:sizeRelH relativeFrom="margin">
            <wp14:pctWidth>0</wp14:pctWidth>
          </wp14:sizeRelH>
          <wp14:sizeRelV relativeFrom="margin">
            <wp14:pctHeight>0</wp14:pctHeight>
          </wp14:sizeRelV>
        </wp:anchor>
      </w:drawing>
    </w:r>
  </w:p>
  <w:p w14:paraId="07296BBA" w14:textId="4EA9E1E2" w:rsidR="00B5153F" w:rsidRDefault="002A13B5" w:rsidP="009A231C">
    <w:pPr>
      <w:pStyle w:val="stBilgi"/>
      <w:ind w:firstLine="0"/>
      <w:rPr>
        <w:noProof/>
        <w:lang w:eastAsia="tr-TR"/>
      </w:rPr>
    </w:pPr>
    <w:r>
      <w:rPr>
        <w:noProof/>
        <w:lang w:eastAsia="tr-TR"/>
      </w:rPr>
      <w:drawing>
        <wp:anchor distT="0" distB="0" distL="114300" distR="114300" simplePos="0" relativeHeight="251680768" behindDoc="0" locked="0" layoutInCell="1" allowOverlap="1" wp14:anchorId="6C94099F" wp14:editId="3FA9BE9C">
          <wp:simplePos x="0" y="0"/>
          <wp:positionH relativeFrom="column">
            <wp:posOffset>2405380</wp:posOffset>
          </wp:positionH>
          <wp:positionV relativeFrom="paragraph">
            <wp:posOffset>82550</wp:posOffset>
          </wp:positionV>
          <wp:extent cx="970915" cy="374015"/>
          <wp:effectExtent l="0" t="0" r="635" b="6985"/>
          <wp:wrapSquare wrapText="bothSides"/>
          <wp:docPr id="19" name="Resim 19" descr="logo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6" descr="logo 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70915" cy="374015"/>
                  </a:xfrm>
                  <a:prstGeom prst="rect">
                    <a:avLst/>
                  </a:prstGeom>
                  <a:noFill/>
                </pic:spPr>
              </pic:pic>
            </a:graphicData>
          </a:graphic>
          <wp14:sizeRelH relativeFrom="margin">
            <wp14:pctWidth>0</wp14:pctWidth>
          </wp14:sizeRelH>
          <wp14:sizeRelV relativeFrom="margin">
            <wp14:pctHeight>0</wp14:pctHeight>
          </wp14:sizeRelV>
        </wp:anchor>
      </w:drawing>
    </w:r>
    <w:r w:rsidR="00B5153F">
      <w:rPr>
        <w:noProof/>
        <w:lang w:eastAsia="tr-TR"/>
      </w:rPr>
      <w:t xml:space="preserve">     </w:t>
    </w:r>
  </w:p>
  <w:p w14:paraId="2A7E06F9" w14:textId="49D81742" w:rsidR="00753953" w:rsidRDefault="009A231C" w:rsidP="009A231C">
    <w:pPr>
      <w:pStyle w:val="stBilgi"/>
      <w:ind w:firstLine="0"/>
      <w:rPr>
        <w:noProof/>
        <w:lang w:eastAsia="tr-TR"/>
      </w:rPr>
    </w:pPr>
    <w:r>
      <w:rPr>
        <w:noProof/>
        <w:lang w:eastAsia="tr-T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B81680"/>
    <w:lvl w:ilvl="0">
      <w:start w:val="1"/>
      <w:numFmt w:val="bullet"/>
      <w:pStyle w:val="ListeMaddemi"/>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ocumentProtection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17B"/>
    <w:rsid w:val="00023B25"/>
    <w:rsid w:val="000277FD"/>
    <w:rsid w:val="00045CAA"/>
    <w:rsid w:val="000470CD"/>
    <w:rsid w:val="00050382"/>
    <w:rsid w:val="00057C51"/>
    <w:rsid w:val="0007121D"/>
    <w:rsid w:val="00097CD1"/>
    <w:rsid w:val="000A2C7D"/>
    <w:rsid w:val="000E4305"/>
    <w:rsid w:val="000F4C1E"/>
    <w:rsid w:val="00173870"/>
    <w:rsid w:val="00186477"/>
    <w:rsid w:val="001868E9"/>
    <w:rsid w:val="001F4C96"/>
    <w:rsid w:val="0020168A"/>
    <w:rsid w:val="00207CCF"/>
    <w:rsid w:val="002118E1"/>
    <w:rsid w:val="00217F33"/>
    <w:rsid w:val="00240C2F"/>
    <w:rsid w:val="00244B32"/>
    <w:rsid w:val="0024522E"/>
    <w:rsid w:val="00260F5A"/>
    <w:rsid w:val="00261DE7"/>
    <w:rsid w:val="00266817"/>
    <w:rsid w:val="002A13B5"/>
    <w:rsid w:val="002D2499"/>
    <w:rsid w:val="0030645B"/>
    <w:rsid w:val="00324E89"/>
    <w:rsid w:val="003566EF"/>
    <w:rsid w:val="0037679B"/>
    <w:rsid w:val="0038362A"/>
    <w:rsid w:val="00384524"/>
    <w:rsid w:val="00407FE9"/>
    <w:rsid w:val="0043154D"/>
    <w:rsid w:val="004433D9"/>
    <w:rsid w:val="00466482"/>
    <w:rsid w:val="004764C1"/>
    <w:rsid w:val="00481933"/>
    <w:rsid w:val="005350CF"/>
    <w:rsid w:val="005706D3"/>
    <w:rsid w:val="005712FA"/>
    <w:rsid w:val="005C32FC"/>
    <w:rsid w:val="005E2237"/>
    <w:rsid w:val="006006E7"/>
    <w:rsid w:val="006339DA"/>
    <w:rsid w:val="006463EC"/>
    <w:rsid w:val="00650250"/>
    <w:rsid w:val="00662CC7"/>
    <w:rsid w:val="006671BF"/>
    <w:rsid w:val="00667929"/>
    <w:rsid w:val="00671CBE"/>
    <w:rsid w:val="006A4455"/>
    <w:rsid w:val="007157AF"/>
    <w:rsid w:val="00741481"/>
    <w:rsid w:val="007524F0"/>
    <w:rsid w:val="00753617"/>
    <w:rsid w:val="00753953"/>
    <w:rsid w:val="007B2B9E"/>
    <w:rsid w:val="007F306F"/>
    <w:rsid w:val="00804112"/>
    <w:rsid w:val="00804360"/>
    <w:rsid w:val="00805418"/>
    <w:rsid w:val="00807557"/>
    <w:rsid w:val="00810F9A"/>
    <w:rsid w:val="00823D1F"/>
    <w:rsid w:val="00850E5D"/>
    <w:rsid w:val="00872A64"/>
    <w:rsid w:val="008757E3"/>
    <w:rsid w:val="008B6E5E"/>
    <w:rsid w:val="008C53F4"/>
    <w:rsid w:val="008D39EF"/>
    <w:rsid w:val="00933E75"/>
    <w:rsid w:val="00961049"/>
    <w:rsid w:val="00962581"/>
    <w:rsid w:val="00971A2A"/>
    <w:rsid w:val="00973483"/>
    <w:rsid w:val="009A231C"/>
    <w:rsid w:val="009C03AD"/>
    <w:rsid w:val="009D0787"/>
    <w:rsid w:val="009D7DAC"/>
    <w:rsid w:val="009F553C"/>
    <w:rsid w:val="00A45E2E"/>
    <w:rsid w:val="00A90129"/>
    <w:rsid w:val="00A934D4"/>
    <w:rsid w:val="00AC2A55"/>
    <w:rsid w:val="00AC4D62"/>
    <w:rsid w:val="00B301AC"/>
    <w:rsid w:val="00B30359"/>
    <w:rsid w:val="00B5153F"/>
    <w:rsid w:val="00BA6095"/>
    <w:rsid w:val="00BB52A5"/>
    <w:rsid w:val="00BC59F9"/>
    <w:rsid w:val="00C20DFA"/>
    <w:rsid w:val="00C46E91"/>
    <w:rsid w:val="00C51574"/>
    <w:rsid w:val="00C55A5F"/>
    <w:rsid w:val="00C94DC9"/>
    <w:rsid w:val="00CA301A"/>
    <w:rsid w:val="00CE1C30"/>
    <w:rsid w:val="00CF5A4A"/>
    <w:rsid w:val="00D048A8"/>
    <w:rsid w:val="00D1317B"/>
    <w:rsid w:val="00D15E35"/>
    <w:rsid w:val="00D52BA4"/>
    <w:rsid w:val="00D91B8B"/>
    <w:rsid w:val="00DD6F21"/>
    <w:rsid w:val="00E26D1A"/>
    <w:rsid w:val="00E63EF5"/>
    <w:rsid w:val="00E66ED6"/>
    <w:rsid w:val="00EB2BAE"/>
    <w:rsid w:val="00EC786B"/>
    <w:rsid w:val="00ED68C1"/>
    <w:rsid w:val="00EE0125"/>
    <w:rsid w:val="00F13EDB"/>
    <w:rsid w:val="00F3245C"/>
    <w:rsid w:val="00F42627"/>
    <w:rsid w:val="00F4693E"/>
    <w:rsid w:val="00F74DC6"/>
    <w:rsid w:val="00FD1C3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99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2C7D"/>
    <w:pPr>
      <w:spacing w:before="120" w:after="120" w:line="240" w:lineRule="auto"/>
      <w:ind w:firstLine="567"/>
      <w:jc w:val="both"/>
    </w:pPr>
    <w:rPr>
      <w:rFonts w:ascii="Palatino Linotype" w:hAnsi="Palatino Linotype"/>
    </w:rPr>
  </w:style>
  <w:style w:type="paragraph" w:styleId="Balk1">
    <w:name w:val="heading 1"/>
    <w:basedOn w:val="Normal"/>
    <w:next w:val="Normal"/>
    <w:link w:val="Balk1Char"/>
    <w:uiPriority w:val="9"/>
    <w:qFormat/>
    <w:rsid w:val="00240C2F"/>
    <w:pPr>
      <w:keepNext/>
      <w:keepLines/>
      <w:spacing w:before="240"/>
      <w:ind w:firstLine="0"/>
      <w:jc w:val="left"/>
      <w:outlineLvl w:val="0"/>
    </w:pPr>
    <w:rPr>
      <w:rFonts w:eastAsiaTheme="majorEastAsia" w:cstheme="majorBidi"/>
      <w:b/>
      <w:szCs w:val="32"/>
    </w:rPr>
  </w:style>
  <w:style w:type="paragraph" w:styleId="Balk2">
    <w:name w:val="heading 2"/>
    <w:basedOn w:val="Normal"/>
    <w:next w:val="Normal"/>
    <w:link w:val="Balk2Char"/>
    <w:uiPriority w:val="9"/>
    <w:unhideWhenUsed/>
    <w:qFormat/>
    <w:rsid w:val="00BC59F9"/>
    <w:pPr>
      <w:keepNext/>
      <w:keepLines/>
      <w:spacing w:before="240"/>
      <w:ind w:firstLine="0"/>
      <w:outlineLvl w:val="1"/>
    </w:pPr>
    <w:rPr>
      <w:rFonts w:eastAsiaTheme="majorEastAsia" w:cstheme="majorBidi"/>
      <w:b/>
      <w:szCs w:val="26"/>
    </w:rPr>
  </w:style>
  <w:style w:type="paragraph" w:styleId="Balk3">
    <w:name w:val="heading 3"/>
    <w:basedOn w:val="Normal"/>
    <w:next w:val="Normal"/>
    <w:link w:val="Balk3Char"/>
    <w:uiPriority w:val="9"/>
    <w:unhideWhenUsed/>
    <w:qFormat/>
    <w:rsid w:val="00BC59F9"/>
    <w:pPr>
      <w:keepNext/>
      <w:keepLines/>
      <w:spacing w:before="240"/>
      <w:outlineLvl w:val="2"/>
    </w:pPr>
    <w:rPr>
      <w:rFonts w:eastAsiaTheme="majorEastAsia" w:cstheme="majorBidi"/>
      <w:b/>
      <w:szCs w:val="24"/>
    </w:rPr>
  </w:style>
  <w:style w:type="paragraph" w:styleId="Balk4">
    <w:name w:val="heading 4"/>
    <w:basedOn w:val="Normal"/>
    <w:next w:val="Normal"/>
    <w:link w:val="Balk4Char"/>
    <w:uiPriority w:val="9"/>
    <w:unhideWhenUsed/>
    <w:qFormat/>
    <w:rsid w:val="00BC59F9"/>
    <w:pPr>
      <w:keepNext/>
      <w:keepLines/>
      <w:spacing w:before="240"/>
      <w:jc w:val="left"/>
      <w:outlineLvl w:val="3"/>
    </w:pPr>
    <w:rPr>
      <w:rFonts w:eastAsiaTheme="majorEastAsia" w:cstheme="majorBidi"/>
      <w:b/>
      <w:i/>
      <w:iCs/>
    </w:rPr>
  </w:style>
  <w:style w:type="paragraph" w:styleId="Balk5">
    <w:name w:val="heading 5"/>
    <w:aliases w:val="tablo"/>
    <w:basedOn w:val="Normal"/>
    <w:next w:val="Normal"/>
    <w:link w:val="Balk5Char"/>
    <w:uiPriority w:val="9"/>
    <w:unhideWhenUsed/>
    <w:qFormat/>
    <w:rsid w:val="00BC59F9"/>
    <w:pPr>
      <w:keepNext/>
      <w:keepLines/>
      <w:spacing w:before="0" w:after="0"/>
      <w:ind w:firstLine="0"/>
      <w:outlineLvl w:val="4"/>
    </w:pPr>
    <w:rPr>
      <w:rFonts w:eastAsiaTheme="majorEastAsia" w:cstheme="majorBidi"/>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4819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6A4455"/>
    <w:rPr>
      <w:color w:val="0000FF" w:themeColor="hyperlink"/>
      <w:u w:val="single"/>
    </w:rPr>
  </w:style>
  <w:style w:type="paragraph" w:styleId="BalonMetni">
    <w:name w:val="Balloon Text"/>
    <w:basedOn w:val="Normal"/>
    <w:link w:val="BalonMetniChar"/>
    <w:uiPriority w:val="99"/>
    <w:semiHidden/>
    <w:unhideWhenUsed/>
    <w:rsid w:val="00DD6F21"/>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6F21"/>
    <w:rPr>
      <w:rFonts w:ascii="Tahoma" w:hAnsi="Tahoma" w:cs="Tahoma"/>
      <w:sz w:val="16"/>
      <w:szCs w:val="16"/>
    </w:rPr>
  </w:style>
  <w:style w:type="paragraph" w:styleId="stBilgi">
    <w:name w:val="header"/>
    <w:basedOn w:val="Normal"/>
    <w:link w:val="stBilgiChar"/>
    <w:uiPriority w:val="99"/>
    <w:unhideWhenUsed/>
    <w:rsid w:val="005C32FC"/>
    <w:pPr>
      <w:tabs>
        <w:tab w:val="center" w:pos="4536"/>
        <w:tab w:val="right" w:pos="9072"/>
      </w:tabs>
      <w:spacing w:after="0"/>
    </w:pPr>
  </w:style>
  <w:style w:type="character" w:customStyle="1" w:styleId="stBilgiChar">
    <w:name w:val="Üst Bilgi Char"/>
    <w:basedOn w:val="VarsaylanParagrafYazTipi"/>
    <w:link w:val="stBilgi"/>
    <w:uiPriority w:val="99"/>
    <w:rsid w:val="005C32FC"/>
  </w:style>
  <w:style w:type="paragraph" w:styleId="AltBilgi">
    <w:name w:val="footer"/>
    <w:basedOn w:val="Normal"/>
    <w:link w:val="AltBilgiChar"/>
    <w:uiPriority w:val="99"/>
    <w:unhideWhenUsed/>
    <w:rsid w:val="005C32FC"/>
    <w:pPr>
      <w:tabs>
        <w:tab w:val="center" w:pos="4536"/>
        <w:tab w:val="right" w:pos="9072"/>
      </w:tabs>
      <w:spacing w:after="0"/>
    </w:pPr>
  </w:style>
  <w:style w:type="character" w:customStyle="1" w:styleId="AltBilgiChar">
    <w:name w:val="Alt Bilgi Char"/>
    <w:basedOn w:val="VarsaylanParagrafYazTipi"/>
    <w:link w:val="AltBilgi"/>
    <w:uiPriority w:val="99"/>
    <w:rsid w:val="005C32FC"/>
  </w:style>
  <w:style w:type="paragraph" w:styleId="NormalWeb">
    <w:name w:val="Normal (Web)"/>
    <w:basedOn w:val="Normal"/>
    <w:uiPriority w:val="99"/>
    <w:unhideWhenUsed/>
    <w:rsid w:val="00962581"/>
    <w:pPr>
      <w:spacing w:before="100" w:beforeAutospacing="1" w:after="100" w:afterAutospacing="1"/>
    </w:pPr>
    <w:rPr>
      <w:rFonts w:ascii="Times New Roman" w:eastAsia="Times New Roman" w:hAnsi="Times New Roman" w:cs="Times New Roman"/>
      <w:sz w:val="24"/>
      <w:szCs w:val="24"/>
      <w:lang w:eastAsia="tr-TR"/>
    </w:rPr>
  </w:style>
  <w:style w:type="paragraph" w:styleId="KonuBal">
    <w:name w:val="Title"/>
    <w:aliases w:val="makale başlığı"/>
    <w:basedOn w:val="Normal"/>
    <w:next w:val="Normal"/>
    <w:link w:val="KonuBalChar"/>
    <w:uiPriority w:val="10"/>
    <w:rsid w:val="005350CF"/>
    <w:pPr>
      <w:spacing w:before="360" w:after="360"/>
      <w:contextualSpacing/>
      <w:jc w:val="center"/>
    </w:pPr>
    <w:rPr>
      <w:rFonts w:eastAsiaTheme="majorEastAsia" w:cstheme="majorBidi"/>
      <w:b/>
      <w:spacing w:val="-10"/>
      <w:kern w:val="28"/>
      <w:sz w:val="28"/>
      <w:szCs w:val="56"/>
    </w:rPr>
  </w:style>
  <w:style w:type="character" w:customStyle="1" w:styleId="KonuBalChar">
    <w:name w:val="Konu Başlığı Char"/>
    <w:aliases w:val="makale başlığı Char"/>
    <w:basedOn w:val="VarsaylanParagrafYazTipi"/>
    <w:link w:val="KonuBal"/>
    <w:uiPriority w:val="10"/>
    <w:rsid w:val="005350CF"/>
    <w:rPr>
      <w:rFonts w:ascii="Palatino Linotype" w:eastAsiaTheme="majorEastAsia" w:hAnsi="Palatino Linotype" w:cstheme="majorBidi"/>
      <w:b/>
      <w:spacing w:val="-10"/>
      <w:kern w:val="28"/>
      <w:sz w:val="28"/>
      <w:szCs w:val="56"/>
    </w:rPr>
  </w:style>
  <w:style w:type="paragraph" w:styleId="AralkYok">
    <w:name w:val="No Spacing"/>
    <w:aliases w:val="özet/abstract"/>
    <w:uiPriority w:val="1"/>
    <w:qFormat/>
    <w:rsid w:val="005350CF"/>
    <w:pPr>
      <w:spacing w:before="240" w:after="120" w:line="240" w:lineRule="auto"/>
      <w:jc w:val="both"/>
    </w:pPr>
    <w:rPr>
      <w:rFonts w:ascii="Palatino Linotype" w:hAnsi="Palatino Linotype"/>
      <w:sz w:val="20"/>
    </w:rPr>
  </w:style>
  <w:style w:type="character" w:styleId="AklamaBavurusu">
    <w:name w:val="annotation reference"/>
    <w:basedOn w:val="VarsaylanParagrafYazTipi"/>
    <w:uiPriority w:val="99"/>
    <w:semiHidden/>
    <w:unhideWhenUsed/>
    <w:rsid w:val="000A2C7D"/>
    <w:rPr>
      <w:sz w:val="16"/>
      <w:szCs w:val="16"/>
    </w:rPr>
  </w:style>
  <w:style w:type="paragraph" w:styleId="AklamaMetni">
    <w:name w:val="annotation text"/>
    <w:basedOn w:val="Normal"/>
    <w:link w:val="AklamaMetniChar"/>
    <w:uiPriority w:val="99"/>
    <w:semiHidden/>
    <w:unhideWhenUsed/>
    <w:rsid w:val="000A2C7D"/>
    <w:rPr>
      <w:sz w:val="20"/>
      <w:szCs w:val="20"/>
    </w:rPr>
  </w:style>
  <w:style w:type="character" w:customStyle="1" w:styleId="AklamaMetniChar">
    <w:name w:val="Açıklama Metni Char"/>
    <w:basedOn w:val="VarsaylanParagrafYazTipi"/>
    <w:link w:val="AklamaMetni"/>
    <w:uiPriority w:val="99"/>
    <w:semiHidden/>
    <w:rsid w:val="000A2C7D"/>
    <w:rPr>
      <w:rFonts w:ascii="Palatino Linotype" w:hAnsi="Palatino Linotype"/>
      <w:sz w:val="20"/>
      <w:szCs w:val="20"/>
    </w:rPr>
  </w:style>
  <w:style w:type="paragraph" w:styleId="AklamaKonusu">
    <w:name w:val="annotation subject"/>
    <w:basedOn w:val="AklamaMetni"/>
    <w:next w:val="AklamaMetni"/>
    <w:link w:val="AklamaKonusuChar"/>
    <w:uiPriority w:val="99"/>
    <w:semiHidden/>
    <w:unhideWhenUsed/>
    <w:rsid w:val="000A2C7D"/>
    <w:rPr>
      <w:b/>
      <w:bCs/>
    </w:rPr>
  </w:style>
  <w:style w:type="character" w:customStyle="1" w:styleId="AklamaKonusuChar">
    <w:name w:val="Açıklama Konusu Char"/>
    <w:basedOn w:val="AklamaMetniChar"/>
    <w:link w:val="AklamaKonusu"/>
    <w:uiPriority w:val="99"/>
    <w:semiHidden/>
    <w:rsid w:val="000A2C7D"/>
    <w:rPr>
      <w:rFonts w:ascii="Palatino Linotype" w:hAnsi="Palatino Linotype"/>
      <w:b/>
      <w:bCs/>
      <w:sz w:val="20"/>
      <w:szCs w:val="20"/>
    </w:rPr>
  </w:style>
  <w:style w:type="character" w:customStyle="1" w:styleId="Balk1Char">
    <w:name w:val="Başlık 1 Char"/>
    <w:basedOn w:val="VarsaylanParagrafYazTipi"/>
    <w:link w:val="Balk1"/>
    <w:uiPriority w:val="9"/>
    <w:rsid w:val="00240C2F"/>
    <w:rPr>
      <w:rFonts w:ascii="Palatino Linotype" w:eastAsiaTheme="majorEastAsia" w:hAnsi="Palatino Linotype" w:cstheme="majorBidi"/>
      <w:b/>
      <w:szCs w:val="32"/>
    </w:rPr>
  </w:style>
  <w:style w:type="character" w:styleId="HafifVurgulama">
    <w:name w:val="Subtle Emphasis"/>
    <w:aliases w:val="makale başlığı2"/>
    <w:basedOn w:val="KonuBalChar"/>
    <w:uiPriority w:val="19"/>
    <w:qFormat/>
    <w:rsid w:val="00240C2F"/>
    <w:rPr>
      <w:rFonts w:ascii="Palatino Linotype" w:eastAsiaTheme="majorEastAsia" w:hAnsi="Palatino Linotype" w:cstheme="majorBidi"/>
      <w:b w:val="0"/>
      <w:i w:val="0"/>
      <w:iCs/>
      <w:color w:val="404040" w:themeColor="text1" w:themeTint="BF"/>
      <w:spacing w:val="-10"/>
      <w:kern w:val="28"/>
      <w:sz w:val="28"/>
      <w:szCs w:val="56"/>
    </w:rPr>
  </w:style>
  <w:style w:type="paragraph" w:customStyle="1" w:styleId="makalebal2">
    <w:name w:val="makale başlığı 2"/>
    <w:basedOn w:val="Balk1"/>
    <w:next w:val="Normal"/>
    <w:link w:val="makalebal2Char"/>
    <w:qFormat/>
    <w:rsid w:val="00240C2F"/>
    <w:pPr>
      <w:spacing w:before="360" w:after="360"/>
      <w:jc w:val="center"/>
    </w:pPr>
    <w:rPr>
      <w:sz w:val="28"/>
    </w:rPr>
  </w:style>
  <w:style w:type="character" w:customStyle="1" w:styleId="Balk2Char">
    <w:name w:val="Başlık 2 Char"/>
    <w:basedOn w:val="VarsaylanParagrafYazTipi"/>
    <w:link w:val="Balk2"/>
    <w:uiPriority w:val="9"/>
    <w:rsid w:val="00BC59F9"/>
    <w:rPr>
      <w:rFonts w:ascii="Palatino Linotype" w:eastAsiaTheme="majorEastAsia" w:hAnsi="Palatino Linotype" w:cstheme="majorBidi"/>
      <w:b/>
      <w:szCs w:val="26"/>
    </w:rPr>
  </w:style>
  <w:style w:type="character" w:customStyle="1" w:styleId="makalebal2Char">
    <w:name w:val="makale başlığı 2 Char"/>
    <w:basedOn w:val="Balk1Char"/>
    <w:link w:val="makalebal2"/>
    <w:rsid w:val="00240C2F"/>
    <w:rPr>
      <w:rFonts w:ascii="Palatino Linotype" w:eastAsiaTheme="majorEastAsia" w:hAnsi="Palatino Linotype" w:cstheme="majorBidi"/>
      <w:b/>
      <w:sz w:val="28"/>
      <w:szCs w:val="32"/>
    </w:rPr>
  </w:style>
  <w:style w:type="character" w:customStyle="1" w:styleId="Balk3Char">
    <w:name w:val="Başlık 3 Char"/>
    <w:basedOn w:val="VarsaylanParagrafYazTipi"/>
    <w:link w:val="Balk3"/>
    <w:uiPriority w:val="9"/>
    <w:rsid w:val="00BC59F9"/>
    <w:rPr>
      <w:rFonts w:ascii="Palatino Linotype" w:eastAsiaTheme="majorEastAsia" w:hAnsi="Palatino Linotype" w:cstheme="majorBidi"/>
      <w:b/>
      <w:szCs w:val="24"/>
    </w:rPr>
  </w:style>
  <w:style w:type="character" w:customStyle="1" w:styleId="Balk4Char">
    <w:name w:val="Başlık 4 Char"/>
    <w:basedOn w:val="VarsaylanParagrafYazTipi"/>
    <w:link w:val="Balk4"/>
    <w:uiPriority w:val="9"/>
    <w:rsid w:val="00BC59F9"/>
    <w:rPr>
      <w:rFonts w:ascii="Palatino Linotype" w:eastAsiaTheme="majorEastAsia" w:hAnsi="Palatino Linotype" w:cstheme="majorBidi"/>
      <w:b/>
      <w:i/>
      <w:iCs/>
    </w:rPr>
  </w:style>
  <w:style w:type="character" w:customStyle="1" w:styleId="Balk5Char">
    <w:name w:val="Başlık 5 Char"/>
    <w:aliases w:val="tablo Char"/>
    <w:basedOn w:val="VarsaylanParagrafYazTipi"/>
    <w:link w:val="Balk5"/>
    <w:uiPriority w:val="9"/>
    <w:rsid w:val="00BC59F9"/>
    <w:rPr>
      <w:rFonts w:ascii="Palatino Linotype" w:eastAsiaTheme="majorEastAsia" w:hAnsi="Palatino Linotype" w:cstheme="majorBidi"/>
      <w:sz w:val="20"/>
    </w:rPr>
  </w:style>
  <w:style w:type="paragraph" w:styleId="Dzeltme">
    <w:name w:val="Revision"/>
    <w:hidden/>
    <w:uiPriority w:val="99"/>
    <w:semiHidden/>
    <w:rsid w:val="002D2499"/>
    <w:pPr>
      <w:spacing w:after="0" w:line="240" w:lineRule="auto"/>
    </w:pPr>
    <w:rPr>
      <w:rFonts w:ascii="Palatino Linotype" w:hAnsi="Palatino Linotype"/>
    </w:rPr>
  </w:style>
  <w:style w:type="paragraph" w:styleId="ListeMaddemi">
    <w:name w:val="List Bullet"/>
    <w:basedOn w:val="Normal"/>
    <w:uiPriority w:val="99"/>
    <w:unhideWhenUsed/>
    <w:rsid w:val="00186477"/>
    <w:pPr>
      <w:numPr>
        <w:numId w:val="1"/>
      </w:numPr>
      <w:contextualSpacing/>
    </w:pPr>
  </w:style>
  <w:style w:type="paragraph" w:styleId="DipnotMetni">
    <w:name w:val="footnote text"/>
    <w:basedOn w:val="Normal"/>
    <w:link w:val="DipnotMetniChar"/>
    <w:uiPriority w:val="99"/>
    <w:semiHidden/>
    <w:unhideWhenUsed/>
    <w:rsid w:val="00186477"/>
    <w:pPr>
      <w:spacing w:before="0" w:after="0"/>
    </w:pPr>
    <w:rPr>
      <w:sz w:val="20"/>
      <w:szCs w:val="20"/>
    </w:rPr>
  </w:style>
  <w:style w:type="character" w:customStyle="1" w:styleId="DipnotMetniChar">
    <w:name w:val="Dipnot Metni Char"/>
    <w:basedOn w:val="VarsaylanParagrafYazTipi"/>
    <w:link w:val="DipnotMetni"/>
    <w:uiPriority w:val="99"/>
    <w:semiHidden/>
    <w:rsid w:val="00186477"/>
    <w:rPr>
      <w:rFonts w:ascii="Palatino Linotype" w:hAnsi="Palatino Linotype"/>
      <w:sz w:val="20"/>
      <w:szCs w:val="20"/>
    </w:rPr>
  </w:style>
  <w:style w:type="character" w:styleId="DipnotBavurusu">
    <w:name w:val="footnote reference"/>
    <w:basedOn w:val="VarsaylanParagrafYazTipi"/>
    <w:uiPriority w:val="99"/>
    <w:semiHidden/>
    <w:unhideWhenUsed/>
    <w:rsid w:val="00186477"/>
    <w:rPr>
      <w:vertAlign w:val="superscript"/>
    </w:rPr>
  </w:style>
  <w:style w:type="character" w:styleId="zmlenmeyenBahsetme">
    <w:name w:val="Unresolved Mention"/>
    <w:basedOn w:val="VarsaylanParagrafYazTipi"/>
    <w:uiPriority w:val="99"/>
    <w:semiHidden/>
    <w:unhideWhenUsed/>
    <w:rsid w:val="002452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5430165">
      <w:bodyDiv w:val="1"/>
      <w:marLeft w:val="0"/>
      <w:marRight w:val="0"/>
      <w:marTop w:val="0"/>
      <w:marBottom w:val="0"/>
      <w:divBdr>
        <w:top w:val="none" w:sz="0" w:space="0" w:color="auto"/>
        <w:left w:val="none" w:sz="0" w:space="0" w:color="auto"/>
        <w:bottom w:val="none" w:sz="0" w:space="0" w:color="auto"/>
        <w:right w:val="none" w:sz="0" w:space="0" w:color="auto"/>
      </w:divBdr>
    </w:div>
    <w:div w:id="1801991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mailto:fgursoy@ankara.edu.tr" TargetMode="External"/><Relationship Id="rId2" Type="http://schemas.openxmlformats.org/officeDocument/2006/relationships/hyperlink" Target="mailto:ckaradeniz@ankara.edu.tr" TargetMode="External"/><Relationship Id="rId1" Type="http://schemas.openxmlformats.org/officeDocument/2006/relationships/hyperlink" Target="mailto:ayanar@ankara.edu.tr" TargetMode="External"/><Relationship Id="rId4" Type="http://schemas.openxmlformats.org/officeDocument/2006/relationships/hyperlink" Target="mailto:esra.beker@ankara.edu.tr"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E8162-9B2F-469B-9C6E-77571CB458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359</Words>
  <Characters>2049</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2025-12-17T19:58:00Z</dcterms:created>
  <dcterms:modified xsi:type="dcterms:W3CDTF">2025-12-17T19:58:00Z</dcterms:modified>
</cp:coreProperties>
</file>