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14:paraId="62E0597A" w14:textId="77777777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749DBB6F" w14:textId="77777777"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674294C2" wp14:editId="0051B351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2C91C0" w14:textId="77777777"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14:paraId="2998B4C8" w14:textId="77777777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53D57848" w14:textId="2A16C450" w:rsidR="00C06855" w:rsidRPr="00C06855" w:rsidRDefault="00CE4A92" w:rsidP="00161E6D">
            <w:pPr>
              <w:pStyle w:val="makalebal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4A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 Visual </w:t>
            </w:r>
            <w:proofErr w:type="spellStart"/>
            <w:r w:rsidRPr="00CE4A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Examination</w:t>
            </w:r>
            <w:proofErr w:type="spellEnd"/>
            <w:r w:rsidRPr="00CE4A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of </w:t>
            </w:r>
            <w:proofErr w:type="spellStart"/>
            <w:r w:rsidRPr="00CE4A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the</w:t>
            </w:r>
            <w:proofErr w:type="spellEnd"/>
            <w:r w:rsidRPr="00CE4A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Transmission</w:t>
            </w:r>
            <w:proofErr w:type="spellEnd"/>
            <w:r w:rsidRPr="00CE4A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of Bünyan </w:t>
            </w:r>
            <w:proofErr w:type="spellStart"/>
            <w:r w:rsidRPr="00CE4A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and</w:t>
            </w:r>
            <w:proofErr w:type="spellEnd"/>
            <w:r w:rsidRPr="00CE4A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Yahyalı </w:t>
            </w:r>
            <w:proofErr w:type="spellStart"/>
            <w:r w:rsidRPr="00CE4A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Carpet</w:t>
            </w:r>
            <w:proofErr w:type="spellEnd"/>
            <w:r w:rsidRPr="00CE4A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Motifs</w:t>
            </w:r>
            <w:proofErr w:type="spellEnd"/>
            <w:r w:rsidRPr="00CE4A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to</w:t>
            </w:r>
            <w:proofErr w:type="spellEnd"/>
            <w:r w:rsidRPr="00CE4A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Different</w:t>
            </w:r>
            <w:proofErr w:type="spellEnd"/>
            <w:r w:rsidRPr="00CE4A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Handicraft</w:t>
            </w:r>
            <w:proofErr w:type="spellEnd"/>
            <w:r w:rsidRPr="00CE4A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Disciplines</w:t>
            </w:r>
            <w:proofErr w:type="spellEnd"/>
            <w:r w:rsidRPr="00CE4A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in </w:t>
            </w:r>
            <w:proofErr w:type="spellStart"/>
            <w:r w:rsidRPr="00CE4A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the</w:t>
            </w:r>
            <w:proofErr w:type="spellEnd"/>
            <w:r w:rsidRPr="00CE4A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Workshops</w:t>
            </w:r>
            <w:proofErr w:type="spellEnd"/>
            <w:r w:rsidRPr="00CE4A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of Kayseri Olgunlaşma </w:t>
            </w:r>
            <w:proofErr w:type="spellStart"/>
            <w:r w:rsidRPr="00CE4A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Institute</w:t>
            </w:r>
            <w:proofErr w:type="spellEnd"/>
          </w:p>
          <w:p w14:paraId="35801D47" w14:textId="77777777" w:rsidR="00CE4A92" w:rsidRPr="0071064C" w:rsidRDefault="00CE4A92" w:rsidP="00CE4A9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1064C">
              <w:rPr>
                <w:rFonts w:ascii="Times New Roman" w:hAnsi="Times New Roman" w:cs="Times New Roman"/>
                <w:b/>
                <w:u w:val="single"/>
              </w:rPr>
              <w:t>Neslihan Toprak</w:t>
            </w:r>
            <w:r w:rsidRPr="0071064C">
              <w:rPr>
                <w:rFonts w:ascii="Times New Roman" w:hAnsi="Times New Roman" w:cs="Times New Roman"/>
                <w:b/>
                <w:vertAlign w:val="superscript"/>
              </w:rPr>
              <w:footnoteReference w:id="1"/>
            </w:r>
          </w:p>
          <w:p w14:paraId="12B44A72" w14:textId="5F7C6A9F" w:rsidR="00C06855" w:rsidRPr="00CE4A92" w:rsidRDefault="00CE4A92" w:rsidP="00CE4A9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064C">
              <w:rPr>
                <w:rFonts w:ascii="Times New Roman" w:hAnsi="Times New Roman" w:cs="Times New Roman"/>
                <w:b/>
              </w:rPr>
              <w:t>Yeter Hanım Demirtaş</w:t>
            </w:r>
            <w:r w:rsidRPr="00C06855">
              <w:rPr>
                <w:rStyle w:val="FootnoteReference"/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C06855" w:rsidRPr="00C06855">
              <w:rPr>
                <w:rStyle w:val="FootnoteReference"/>
                <w:rFonts w:ascii="Times New Roman" w:hAnsi="Times New Roman" w:cs="Times New Roman"/>
                <w:b/>
                <w:sz w:val="24"/>
              </w:rPr>
              <w:footnoteReference w:id="2"/>
            </w:r>
          </w:p>
        </w:tc>
      </w:tr>
      <w:tr w:rsidR="00C06855" w:rsidRPr="008C53F4" w14:paraId="28F00CD2" w14:textId="77777777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625C2D6D" w14:textId="77777777"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0547A776" w14:textId="77777777"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14:paraId="5CE419BB" w14:textId="77777777" w:rsidTr="00161E6D">
        <w:trPr>
          <w:trHeight w:val="5170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1C289B8C" w14:textId="5CC20709" w:rsidR="00C06855" w:rsidRPr="00C06855" w:rsidRDefault="00CE4A92" w:rsidP="00DA741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tradition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Turkish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handicrafts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carpet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weaving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most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established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fields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carries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rich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motif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repertoire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symbolic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. Kayseri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surroundings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historically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among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centers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tradition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Bünyan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Yahyalı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carpets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however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changing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conditions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restricted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sustainability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field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weaving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. At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, Olgunlaşma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Institutes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play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strategic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role in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preservation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transferring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data in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archives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branches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of art.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aims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examine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how Bünyan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Yahyalı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carpet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preserved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archive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of Kayseri Olgunlaşma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Institute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transferred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clothing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(bindallı)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ceramic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objects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produced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institute’s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workshops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on a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qualitative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visual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sample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determined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criterion-based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purposeful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sampling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among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outputs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produced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institute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selection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sample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, two main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criteria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taken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into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account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representing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carpet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traditions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(Bünyan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Yahyalı)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covering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fields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embroidery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clothing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ceramics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Accordingly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eight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products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four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bindallı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garments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four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ceramic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accessory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items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selected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comparatively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analyzed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together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original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carpet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patterns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technical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drawings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four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main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criteria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fidelity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motif,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way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form is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adapted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surface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changes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composition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technical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findings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indicate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characteristic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floral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medallions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of Bünyan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carpets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largely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preserve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formal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integrity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embroidery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applications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on bindallı,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whereas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geometric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of Yahyalı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carpets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simplified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reinterpreted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ceramic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surfaces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due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technical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constraints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reveals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concrete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examples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, how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re-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carpet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contributes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continuity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  <w:proofErr w:type="spellEnd"/>
            <w:r w:rsidRPr="00CE4A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6855" w:rsidRPr="008C53F4" w14:paraId="0A47B7F6" w14:textId="77777777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35BC0CE7" w14:textId="2B93BF7F" w:rsidR="00C06855" w:rsidRPr="00153814" w:rsidRDefault="00C06855" w:rsidP="00161E6D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Keywords</w:t>
            </w:r>
            <w:proofErr w:type="spellEnd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B83DCE" w:rsidRPr="00B83D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Bünyan </w:t>
            </w:r>
            <w:proofErr w:type="spellStart"/>
            <w:r w:rsidR="00B83DCE" w:rsidRPr="00B83DCE">
              <w:rPr>
                <w:rFonts w:ascii="Times New Roman" w:hAnsi="Times New Roman" w:cs="Times New Roman"/>
                <w:i/>
                <w:sz w:val="24"/>
                <w:szCs w:val="24"/>
              </w:rPr>
              <w:t>carpet</w:t>
            </w:r>
            <w:proofErr w:type="spellEnd"/>
            <w:r w:rsidR="00B83DCE" w:rsidRPr="00B83D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Yahyalı </w:t>
            </w:r>
            <w:proofErr w:type="spellStart"/>
            <w:r w:rsidR="00B83DCE" w:rsidRPr="00B83DCE">
              <w:rPr>
                <w:rFonts w:ascii="Times New Roman" w:hAnsi="Times New Roman" w:cs="Times New Roman"/>
                <w:i/>
                <w:sz w:val="24"/>
                <w:szCs w:val="24"/>
              </w:rPr>
              <w:t>carpet</w:t>
            </w:r>
            <w:proofErr w:type="spellEnd"/>
            <w:r w:rsidR="00B83DCE" w:rsidRPr="00B83D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motif </w:t>
            </w:r>
            <w:proofErr w:type="spellStart"/>
            <w:r w:rsidR="00B83DCE" w:rsidRPr="00B83DCE">
              <w:rPr>
                <w:rFonts w:ascii="Times New Roman" w:hAnsi="Times New Roman" w:cs="Times New Roman"/>
                <w:i/>
                <w:sz w:val="24"/>
                <w:szCs w:val="24"/>
              </w:rPr>
              <w:t>transmission</w:t>
            </w:r>
            <w:proofErr w:type="spellEnd"/>
            <w:r w:rsidR="00B83DCE" w:rsidRPr="00B83D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B83DCE" w:rsidRPr="00B83DCE">
              <w:rPr>
                <w:rFonts w:ascii="Times New Roman" w:hAnsi="Times New Roman" w:cs="Times New Roman"/>
                <w:i/>
                <w:sz w:val="24"/>
                <w:szCs w:val="24"/>
              </w:rPr>
              <w:t>visual</w:t>
            </w:r>
            <w:proofErr w:type="spellEnd"/>
            <w:r w:rsidR="00B83DCE" w:rsidRPr="00B83D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B83DCE" w:rsidRPr="00B83DCE">
              <w:rPr>
                <w:rFonts w:ascii="Times New Roman" w:hAnsi="Times New Roman" w:cs="Times New Roman"/>
                <w:i/>
                <w:sz w:val="24"/>
                <w:szCs w:val="24"/>
              </w:rPr>
              <w:t>analysis</w:t>
            </w:r>
            <w:proofErr w:type="spellEnd"/>
            <w:r w:rsidR="00B83DCE" w:rsidRPr="00B83D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Kayseri Olgunlaşma </w:t>
            </w:r>
            <w:proofErr w:type="spellStart"/>
            <w:r w:rsidR="00B83DCE" w:rsidRPr="00B83DCE">
              <w:rPr>
                <w:rFonts w:ascii="Times New Roman" w:hAnsi="Times New Roman" w:cs="Times New Roman"/>
                <w:i/>
                <w:sz w:val="24"/>
                <w:szCs w:val="24"/>
              </w:rPr>
              <w:t>Institut</w:t>
            </w:r>
            <w:r w:rsidR="00B83DCE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proofErr w:type="spellEnd"/>
          </w:p>
        </w:tc>
      </w:tr>
    </w:tbl>
    <w:p w14:paraId="7C691B20" w14:textId="77777777" w:rsidR="00365790" w:rsidRDefault="00365790"/>
    <w:sectPr w:rsidR="003657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57D1D" w14:textId="77777777" w:rsidR="00D9663E" w:rsidRDefault="00D9663E" w:rsidP="00C06855">
      <w:pPr>
        <w:spacing w:before="0" w:after="0"/>
      </w:pPr>
      <w:r>
        <w:separator/>
      </w:r>
    </w:p>
  </w:endnote>
  <w:endnote w:type="continuationSeparator" w:id="0">
    <w:p w14:paraId="44066F0B" w14:textId="77777777" w:rsidR="00D9663E" w:rsidRDefault="00D9663E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05BD6" w14:textId="77777777" w:rsidR="00D9663E" w:rsidRDefault="00D9663E" w:rsidP="00C06855">
      <w:pPr>
        <w:spacing w:before="0" w:after="0"/>
      </w:pPr>
      <w:r>
        <w:separator/>
      </w:r>
    </w:p>
  </w:footnote>
  <w:footnote w:type="continuationSeparator" w:id="0">
    <w:p w14:paraId="1BB5D37B" w14:textId="77777777" w:rsidR="00D9663E" w:rsidRDefault="00D9663E" w:rsidP="00C06855">
      <w:pPr>
        <w:spacing w:before="0" w:after="0"/>
      </w:pPr>
      <w:r>
        <w:continuationSeparator/>
      </w:r>
    </w:p>
  </w:footnote>
  <w:footnote w:id="1">
    <w:p w14:paraId="293586C9" w14:textId="72BFA718" w:rsidR="00CE4A92" w:rsidRPr="009F553C" w:rsidRDefault="00CE4A92" w:rsidP="00CE4A92">
      <w:pPr>
        <w:pStyle w:val="FootnoteText"/>
        <w:rPr>
          <w:rFonts w:ascii="Times New Roman" w:hAnsi="Times New Roman" w:cs="Times New Roman"/>
          <w:i/>
        </w:rPr>
      </w:pPr>
      <w:r w:rsidRPr="009F553C">
        <w:rPr>
          <w:rStyle w:val="FootnoteReference"/>
          <w:rFonts w:ascii="Times New Roman" w:hAnsi="Times New Roman" w:cs="Times New Roman"/>
          <w:i/>
        </w:rPr>
        <w:footnoteRef/>
      </w:r>
      <w:r w:rsidRPr="009F553C">
        <w:rPr>
          <w:rFonts w:ascii="Times New Roman" w:hAnsi="Times New Roman" w:cs="Times New Roman"/>
          <w:i/>
        </w:rPr>
        <w:t xml:space="preserve"> </w:t>
      </w:r>
      <w:proofErr w:type="spellStart"/>
      <w:r w:rsidRPr="00CE4A92">
        <w:rPr>
          <w:rFonts w:ascii="Times New Roman" w:hAnsi="Times New Roman" w:cs="Times New Roman"/>
          <w:i/>
        </w:rPr>
        <w:t>Expert</w:t>
      </w:r>
      <w:proofErr w:type="spellEnd"/>
      <w:r w:rsidRPr="00CE4A92">
        <w:rPr>
          <w:rFonts w:ascii="Times New Roman" w:hAnsi="Times New Roman" w:cs="Times New Roman"/>
          <w:i/>
        </w:rPr>
        <w:t xml:space="preserve"> </w:t>
      </w:r>
      <w:proofErr w:type="spellStart"/>
      <w:r w:rsidRPr="00CE4A92">
        <w:rPr>
          <w:rFonts w:ascii="Times New Roman" w:hAnsi="Times New Roman" w:cs="Times New Roman"/>
          <w:i/>
        </w:rPr>
        <w:t>Teacher</w:t>
      </w:r>
      <w:proofErr w:type="spellEnd"/>
      <w:r>
        <w:rPr>
          <w:rFonts w:ascii="Times New Roman" w:hAnsi="Times New Roman" w:cs="Times New Roman"/>
          <w:i/>
        </w:rPr>
        <w:t>, Neslihan Toprak</w:t>
      </w:r>
      <w:r w:rsidRPr="009F553C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Kayseri Olgunlaşma Enstitüsü</w:t>
      </w:r>
      <w:r w:rsidRPr="009F553C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neslihan.toprak@yahoo.com.tr</w:t>
      </w:r>
    </w:p>
  </w:footnote>
  <w:footnote w:id="2">
    <w:p w14:paraId="508DB717" w14:textId="77DAA017" w:rsidR="00C06855" w:rsidRPr="00CE4A92" w:rsidRDefault="00C06855" w:rsidP="00CE4A92">
      <w:pPr>
        <w:pStyle w:val="FootnoteText"/>
        <w:rPr>
          <w:rFonts w:ascii="Times New Roman" w:hAnsi="Times New Roman" w:cs="Times New Roman"/>
          <w:i/>
          <w:sz w:val="22"/>
          <w:szCs w:val="22"/>
        </w:rPr>
      </w:pPr>
      <w:r>
        <w:rPr>
          <w:rStyle w:val="FootnoteReference"/>
        </w:rPr>
        <w:footnoteRef/>
      </w:r>
      <w:r w:rsidR="00CE4A92">
        <w:rPr>
          <w:i/>
          <w:iCs/>
        </w:rPr>
        <w:t xml:space="preserve"> </w:t>
      </w:r>
      <w:proofErr w:type="spellStart"/>
      <w:r w:rsidR="00CE4A92">
        <w:rPr>
          <w:i/>
          <w:iCs/>
        </w:rPr>
        <w:t>Headteacher</w:t>
      </w:r>
      <w:proofErr w:type="spellEnd"/>
      <w:r w:rsidR="00CE4A92">
        <w:rPr>
          <w:i/>
          <w:iCs/>
        </w:rPr>
        <w:t xml:space="preserve">, </w:t>
      </w:r>
      <w:r w:rsidR="00CE4A92" w:rsidRPr="00CE4A92">
        <w:rPr>
          <w:i/>
          <w:iCs/>
        </w:rPr>
        <w:t>Yeter Hanım Demirtaş, Kayseri Olgunlaşma Enstitüsü, yeterhanimdemirtas38@gmail.co</w:t>
      </w:r>
      <w:r w:rsidR="00CE4A92">
        <w:rPr>
          <w:i/>
          <w:iCs/>
        </w:rPr>
        <w:t>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1188B" w14:textId="77777777" w:rsidR="00951FB4" w:rsidRDefault="00951FB4">
    <w:pPr>
      <w:pStyle w:val="Header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58B2045" wp14:editId="2561DA6C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0E36326" wp14:editId="2E5F59E2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1EBFF868" wp14:editId="45A97EAB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55"/>
    <w:rsid w:val="001203FE"/>
    <w:rsid w:val="00153814"/>
    <w:rsid w:val="002904E6"/>
    <w:rsid w:val="00365790"/>
    <w:rsid w:val="003C5053"/>
    <w:rsid w:val="003D0CEC"/>
    <w:rsid w:val="006745C9"/>
    <w:rsid w:val="007848A5"/>
    <w:rsid w:val="00951FB4"/>
    <w:rsid w:val="00B83DCE"/>
    <w:rsid w:val="00C06855"/>
    <w:rsid w:val="00CE4A92"/>
    <w:rsid w:val="00CF63FC"/>
    <w:rsid w:val="00D9663E"/>
    <w:rsid w:val="00DA7410"/>
    <w:rsid w:val="00F5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2D331"/>
  <w15:chartTrackingRefBased/>
  <w15:docId w15:val="{047FDDF1-12ED-432C-BE48-2D8BEAE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Heading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Heading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685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06855"/>
    <w:rPr>
      <w:rFonts w:ascii="Palatino Linotype" w:hAnsi="Palatino Linotype"/>
    </w:rPr>
  </w:style>
  <w:style w:type="paragraph" w:styleId="Footer">
    <w:name w:val="footer"/>
    <w:basedOn w:val="Normal"/>
    <w:link w:val="Footer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06855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D7B0E29F-3FA8-47B0-80ED-F759ECAE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toprak</cp:lastModifiedBy>
  <cp:revision>3</cp:revision>
  <dcterms:created xsi:type="dcterms:W3CDTF">2026-02-28T14:17:00Z</dcterms:created>
  <dcterms:modified xsi:type="dcterms:W3CDTF">2026-02-28T14:26:00Z</dcterms:modified>
</cp:coreProperties>
</file>