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72"/>
        <w:gridCol w:w="3478"/>
      </w:tblGrid>
      <w:tr w14:paraId="01F4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trPr>
        <w:tc>
          <w:tcPr>
            <w:tcW w:w="8850" w:type="dxa"/>
            <w:gridSpan w:val="2"/>
            <w:tcBorders>
              <w:top w:val="single" w:color="663300" w:sz="2" w:space="0"/>
              <w:bottom w:val="single" w:color="663300" w:sz="2" w:space="0"/>
            </w:tcBorders>
            <w:vAlign w:val="bottom"/>
          </w:tcPr>
          <w:p w14:paraId="7253551B">
            <w:pPr>
              <w:ind w:firstLine="0"/>
              <w:rPr>
                <w:rFonts w:ascii="Times New Roman" w:hAnsi="Times New Roman" w:cs="Times New Roman"/>
                <w:i/>
                <w:sz w:val="28"/>
              </w:rPr>
            </w:pPr>
            <w:r>
              <w:rPr>
                <w:i/>
                <w:lang w:eastAsia="tr-TR"/>
              </w:rPr>
              <w:drawing>
                <wp:anchor distT="0" distB="0" distL="114300" distR="114300" simplePos="0" relativeHeight="251659264" behindDoc="0" locked="0" layoutInCell="1" allowOverlap="1">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anchor>
              </w:drawing>
            </w:r>
          </w:p>
        </w:tc>
      </w:tr>
      <w:tr w14:paraId="51DA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850" w:type="dxa"/>
            <w:gridSpan w:val="2"/>
            <w:tcBorders>
              <w:top w:val="single" w:color="663300" w:sz="2" w:space="0"/>
              <w:bottom w:val="single" w:color="FFFFFF" w:themeColor="background1" w:sz="4" w:space="0"/>
            </w:tcBorders>
            <w:vAlign w:val="center"/>
          </w:tcPr>
          <w:p w14:paraId="33E4BA1D">
            <w:pPr>
              <w:keepNext w:val="0"/>
              <w:keepLines w:val="0"/>
              <w:widowControl w:val="0"/>
              <w:suppressLineNumbers w:val="0"/>
              <w:suppressAutoHyphens/>
              <w:spacing w:before="0" w:beforeAutospacing="0" w:after="0" w:afterAutospacing="0"/>
              <w:ind w:left="0" w:right="0"/>
              <w:jc w:val="left"/>
              <w:rPr>
                <w:b/>
                <w:bCs/>
                <w:sz w:val="22"/>
                <w:szCs w:val="22"/>
                <w:lang w:val="tr"/>
              </w:rPr>
            </w:pPr>
            <w:r>
              <w:rPr>
                <w:rFonts w:hint="default" w:ascii="Times New Roman" w:hAnsi="Times New Roman" w:eastAsia="Calibri" w:cs="Times New Roman"/>
                <w:b/>
                <w:bCs/>
                <w:kern w:val="0"/>
                <w:sz w:val="22"/>
                <w:szCs w:val="22"/>
                <w:lang w:val="tr" w:eastAsia="zh-CN" w:bidi="ar"/>
              </w:rPr>
              <w:t xml:space="preserve">KAHRAMANMARAŞ YÖRESİ  GELENEKSEL  EL YAPIMI  KİRMENLERDE  </w:t>
            </w:r>
          </w:p>
          <w:p w14:paraId="29BCFA4A">
            <w:pPr>
              <w:keepNext w:val="0"/>
              <w:keepLines w:val="0"/>
              <w:widowControl w:val="0"/>
              <w:suppressLineNumbers w:val="0"/>
              <w:suppressAutoHyphens/>
              <w:spacing w:before="0" w:beforeAutospacing="0" w:after="0" w:afterAutospacing="0"/>
              <w:ind w:left="0" w:right="0"/>
              <w:jc w:val="left"/>
              <w:rPr>
                <w:rFonts w:ascii="Times New Roman" w:hAnsi="Times New Roman" w:cs="Times New Roman"/>
                <w:sz w:val="24"/>
                <w:szCs w:val="24"/>
              </w:rPr>
            </w:pPr>
            <w:r>
              <w:rPr>
                <w:rFonts w:hint="default" w:ascii="Times New Roman" w:hAnsi="Times New Roman" w:eastAsia="Calibri" w:cs="Times New Roman"/>
                <w:b/>
                <w:bCs/>
                <w:kern w:val="0"/>
                <w:sz w:val="22"/>
                <w:szCs w:val="22"/>
                <w:lang w:val="tr" w:eastAsia="zh-CN" w:bidi="ar"/>
              </w:rPr>
              <w:t xml:space="preserve">                              KULLANILAN   MOTİF ÖRNEKLERİ</w:t>
            </w:r>
          </w:p>
        </w:tc>
      </w:tr>
      <w:tr w14:paraId="6930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8850" w:type="dxa"/>
            <w:gridSpan w:val="2"/>
            <w:tcBorders>
              <w:top w:val="single" w:color="FFFFFF" w:themeColor="background1" w:sz="4" w:space="0"/>
            </w:tcBorders>
            <w:vAlign w:val="center"/>
          </w:tcPr>
          <w:p w14:paraId="0913E9DD">
            <w:pPr>
              <w:ind w:firstLine="0"/>
              <w:jc w:val="center"/>
              <w:rPr>
                <w:rFonts w:ascii="Times New Roman" w:hAnsi="Times New Roman" w:cs="Times New Roman"/>
                <w:b/>
                <w:sz w:val="24"/>
              </w:rPr>
            </w:pPr>
            <w:r>
              <w:rPr>
                <w:rFonts w:hint="default" w:ascii="Times New Roman" w:hAnsi="Times New Roman" w:cs="Times New Roman"/>
                <w:b/>
                <w:sz w:val="24"/>
                <w:lang w:val="tr-TR"/>
              </w:rPr>
              <w:t>Cavit POLAT</w:t>
            </w:r>
            <w:r>
              <w:rPr>
                <w:rStyle w:val="15"/>
                <w:rFonts w:ascii="Times New Roman" w:hAnsi="Times New Roman" w:cs="Times New Roman"/>
                <w:b/>
                <w:sz w:val="24"/>
              </w:rPr>
              <w:footnoteReference w:id="0"/>
            </w:r>
          </w:p>
          <w:p w14:paraId="313213DB">
            <w:pPr>
              <w:ind w:firstLine="0"/>
              <w:jc w:val="center"/>
              <w:rPr>
                <w:rFonts w:ascii="Times New Roman" w:hAnsi="Times New Roman" w:cs="Times New Roman"/>
                <w:i/>
              </w:rPr>
            </w:pPr>
          </w:p>
        </w:tc>
      </w:tr>
      <w:tr w14:paraId="7363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372" w:type="dxa"/>
            <w:tcBorders>
              <w:top w:val="single" w:color="663300" w:sz="2" w:space="0"/>
              <w:bottom w:val="single" w:color="663300" w:sz="2" w:space="0"/>
            </w:tcBorders>
            <w:vAlign w:val="bottom"/>
          </w:tcPr>
          <w:p w14:paraId="4F4AC8F1">
            <w:pPr>
              <w:spacing w:after="0"/>
              <w:ind w:firstLine="0"/>
              <w:rPr>
                <w:rFonts w:ascii="Times New Roman" w:hAnsi="Times New Roman" w:cs="Times New Roman"/>
                <w:b/>
                <w:sz w:val="24"/>
                <w:szCs w:val="24"/>
              </w:rPr>
            </w:pPr>
            <w:r>
              <w:rPr>
                <w:rFonts w:ascii="Times New Roman" w:hAnsi="Times New Roman" w:cs="Times New Roman"/>
                <w:b/>
                <w:sz w:val="24"/>
                <w:szCs w:val="24"/>
              </w:rPr>
              <w:t>Özet</w:t>
            </w:r>
          </w:p>
        </w:tc>
        <w:tc>
          <w:tcPr>
            <w:tcW w:w="3477" w:type="dxa"/>
            <w:tcBorders>
              <w:top w:val="single" w:color="663300" w:sz="2" w:space="0"/>
              <w:bottom w:val="single" w:color="663300" w:sz="2" w:space="0"/>
            </w:tcBorders>
            <w:vAlign w:val="bottom"/>
          </w:tcPr>
          <w:p w14:paraId="030BB679">
            <w:pPr>
              <w:spacing w:after="0"/>
              <w:jc w:val="right"/>
              <w:rPr>
                <w:rFonts w:ascii="Times New Roman" w:hAnsi="Times New Roman" w:cs="Times New Roman"/>
                <w:b/>
                <w:i/>
                <w:sz w:val="24"/>
                <w:szCs w:val="24"/>
              </w:rPr>
            </w:pPr>
          </w:p>
        </w:tc>
      </w:tr>
      <w:tr w14:paraId="4B9D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5" w:hRule="atLeast"/>
        </w:trPr>
        <w:tc>
          <w:tcPr>
            <w:tcW w:w="8850" w:type="dxa"/>
            <w:gridSpan w:val="2"/>
            <w:tcBorders>
              <w:top w:val="single" w:color="663300" w:sz="2" w:space="0"/>
              <w:bottom w:val="single" w:color="663300" w:sz="2" w:space="0"/>
            </w:tcBorders>
            <w:vAlign w:val="center"/>
          </w:tcPr>
          <w:p w14:paraId="67AFC64E">
            <w:pPr>
              <w:keepNext w:val="0"/>
              <w:keepLines w:val="0"/>
              <w:widowControl w:val="0"/>
              <w:suppressLineNumbers w:val="0"/>
              <w:suppressAutoHyphens/>
              <w:spacing w:before="0" w:beforeAutospacing="0" w:after="0" w:afterAutospacing="0" w:line="360" w:lineRule="auto"/>
              <w:ind w:left="0" w:right="0"/>
              <w:jc w:val="both"/>
              <w:rPr>
                <w:sz w:val="22"/>
                <w:szCs w:val="22"/>
                <w:lang w:val="tr"/>
              </w:rPr>
            </w:pPr>
            <w:r>
              <w:rPr>
                <w:rFonts w:hint="default" w:ascii="Times New Roman" w:hAnsi="Times New Roman" w:eastAsia="Calibri" w:cs="Times New Roman"/>
                <w:kern w:val="0"/>
                <w:sz w:val="22"/>
                <w:szCs w:val="22"/>
                <w:lang w:val="tr" w:eastAsia="zh-CN" w:bidi="ar"/>
              </w:rPr>
              <w:t xml:space="preserve"> Anadolu’da geleneksel dokuma faaliyetleri içersinde halı ve kilimlerde kullanılan motif örnekleri    geleneksel dokuma için kullanılan araç ve gereçlerde de görülmektedir. Bu araçlar içerisinde   dokuma öncesi ip hazırlamada kullanılan kirmenler  önemli bir yer tutmaktadır.</w:t>
            </w:r>
          </w:p>
          <w:p w14:paraId="28C575A5">
            <w:pPr>
              <w:keepNext w:val="0"/>
              <w:keepLines w:val="0"/>
              <w:widowControl w:val="0"/>
              <w:suppressLineNumbers w:val="0"/>
              <w:suppressAutoHyphens/>
              <w:spacing w:before="0" w:beforeAutospacing="0" w:after="0" w:afterAutospacing="0" w:line="360" w:lineRule="auto"/>
              <w:ind w:left="0" w:right="0"/>
              <w:jc w:val="both"/>
              <w:rPr>
                <w:sz w:val="22"/>
                <w:szCs w:val="22"/>
                <w:lang w:val="tr"/>
              </w:rPr>
            </w:pPr>
            <w:r>
              <w:rPr>
                <w:rFonts w:hint="default" w:ascii="Times New Roman" w:hAnsi="Times New Roman" w:eastAsia="Calibri" w:cs="Times New Roman"/>
                <w:kern w:val="0"/>
                <w:sz w:val="22"/>
                <w:szCs w:val="22"/>
                <w:lang w:val="tr" w:eastAsia="zh-CN" w:bidi="ar"/>
              </w:rPr>
              <w:t>Kahramanmaraş, Geleneksel dokuma  faaliyetlerinin yoğunluğundan dolayı kirmen kullanımı yaygındır. Yörede görülen kirmenler basit kurulumlu olup, motif  süslemelerinde oyma tekniği kullanılmıştır.</w:t>
            </w:r>
          </w:p>
          <w:p w14:paraId="359DCEAA">
            <w:pPr>
              <w:keepNext w:val="0"/>
              <w:keepLines w:val="0"/>
              <w:widowControl w:val="0"/>
              <w:suppressLineNumbers w:val="0"/>
              <w:suppressAutoHyphens/>
              <w:spacing w:before="0" w:beforeAutospacing="0" w:after="0" w:afterAutospacing="0" w:line="360" w:lineRule="auto"/>
              <w:ind w:left="0" w:right="0"/>
              <w:jc w:val="both"/>
              <w:rPr>
                <w:sz w:val="22"/>
                <w:szCs w:val="22"/>
                <w:lang w:val="tr"/>
              </w:rPr>
            </w:pPr>
            <w:r>
              <w:rPr>
                <w:rFonts w:hint="default" w:ascii="Times New Roman" w:hAnsi="Times New Roman" w:eastAsia="Calibri" w:cs="Times New Roman"/>
                <w:kern w:val="0"/>
                <w:sz w:val="22"/>
                <w:szCs w:val="22"/>
                <w:lang w:val="tr" w:eastAsia="zh-CN" w:bidi="ar"/>
              </w:rPr>
              <w:t xml:space="preserve"> Yörenin  ustaları  geleneksel dokumalarda kullanılan motifleri  kirmenlere aktararak, kirmen ile halı-kilim arasındaki şekilsel bağları ortaya koymuşlardır. Ustalar, motifler üzerinden, azın çoğalmasına yönelik  bereketi, geleceğe dair özlemlerini, sevinçlerini, beklentilerini ve hüzünlerini motifler aracılığıyla  kirmen kanatlarına  yansıtmışlardır.</w:t>
            </w:r>
          </w:p>
          <w:p w14:paraId="59BC373C">
            <w:pPr>
              <w:keepNext w:val="0"/>
              <w:keepLines w:val="0"/>
              <w:widowControl w:val="0"/>
              <w:suppressLineNumbers w:val="0"/>
              <w:suppressAutoHyphens/>
              <w:spacing w:before="0" w:beforeAutospacing="0" w:after="0" w:afterAutospacing="0" w:line="360" w:lineRule="auto"/>
              <w:ind w:left="0" w:right="0"/>
              <w:jc w:val="both"/>
              <w:rPr>
                <w:sz w:val="22"/>
                <w:szCs w:val="22"/>
                <w:lang w:val="tr"/>
              </w:rPr>
            </w:pPr>
            <w:r>
              <w:rPr>
                <w:rFonts w:hint="default" w:ascii="Times New Roman" w:hAnsi="Times New Roman" w:eastAsia="Calibri" w:cs="Times New Roman"/>
                <w:kern w:val="0"/>
                <w:sz w:val="22"/>
                <w:szCs w:val="22"/>
                <w:lang w:val="tr" w:eastAsia="zh-CN" w:bidi="ar"/>
              </w:rPr>
              <w:t xml:space="preserve"> Araştırmayla  Kahramanmaraş yöresinde  ipin eğrilmesinde kullanılan  kirmenin yörede tespit edilen  örneklerinden yola çıkılarak, bu aracın işlevselliğiyle birlikte</w:t>
            </w:r>
            <w:r>
              <w:rPr>
                <w:rFonts w:hint="default" w:ascii="Times New Roman" w:hAnsi="Times New Roman" w:eastAsia="Calibri" w:cs="Times New Roman"/>
                <w:color w:val="auto"/>
                <w:kern w:val="0"/>
                <w:sz w:val="22"/>
                <w:szCs w:val="22"/>
                <w:lang w:val="tr" w:eastAsia="zh-CN" w:bidi="ar"/>
              </w:rPr>
              <w:t xml:space="preserve"> </w:t>
            </w:r>
            <w:r>
              <w:rPr>
                <w:rFonts w:hint="default" w:ascii="Times New Roman" w:hAnsi="Times New Roman" w:eastAsia="Calibri" w:cs="Times New Roman"/>
                <w:color w:val="auto"/>
                <w:kern w:val="0"/>
                <w:sz w:val="22"/>
                <w:szCs w:val="22"/>
                <w:shd w:val="clear" w:fill="FFFFFF"/>
                <w:lang w:val="tr" w:eastAsia="zh-CN" w:bidi="ar"/>
              </w:rPr>
              <w:t>ikonografi</w:t>
            </w:r>
            <w:r>
              <w:rPr>
                <w:rFonts w:hint="default" w:ascii="Times New Roman" w:hAnsi="Times New Roman" w:eastAsia="Calibri" w:cs="Times New Roman"/>
                <w:color w:val="auto"/>
                <w:kern w:val="0"/>
                <w:sz w:val="22"/>
                <w:szCs w:val="22"/>
                <w:lang w:val="tr" w:eastAsia="zh-CN" w:bidi="ar"/>
              </w:rPr>
              <w:t>k</w:t>
            </w:r>
            <w:r>
              <w:rPr>
                <w:rFonts w:hint="default" w:ascii="Times New Roman" w:hAnsi="Times New Roman" w:eastAsia="Calibri" w:cs="Times New Roman"/>
                <w:kern w:val="0"/>
                <w:sz w:val="22"/>
                <w:szCs w:val="22"/>
                <w:lang w:val="tr" w:eastAsia="zh-CN" w:bidi="ar"/>
              </w:rPr>
              <w:t>,</w:t>
            </w:r>
            <w:r>
              <w:rPr>
                <w:rFonts w:hint="default" w:ascii="Arial" w:hAnsi="Arial" w:eastAsia="Calibri" w:cs="Arial"/>
                <w:color w:val="333333"/>
                <w:kern w:val="0"/>
                <w:sz w:val="24"/>
                <w:szCs w:val="20"/>
                <w:shd w:val="clear" w:fill="FFFFFF"/>
                <w:lang w:val="tr" w:eastAsia="zh-CN" w:bidi="ar"/>
              </w:rPr>
              <w:t xml:space="preserve"> </w:t>
            </w:r>
            <w:r>
              <w:rPr>
                <w:rFonts w:hint="default" w:ascii="Times New Roman" w:hAnsi="Times New Roman" w:eastAsia="Calibri" w:cs="Times New Roman"/>
                <w:kern w:val="0"/>
                <w:sz w:val="22"/>
                <w:szCs w:val="22"/>
                <w:lang w:val="tr" w:eastAsia="zh-CN" w:bidi="ar"/>
              </w:rPr>
              <w:t xml:space="preserve"> şekil, renk ve süsleme özelliklerinin değerlendirilmesi hedeflenmiştir.</w:t>
            </w:r>
          </w:p>
          <w:p w14:paraId="45684149">
            <w:pPr>
              <w:ind w:firstLine="0"/>
              <w:rPr>
                <w:rFonts w:ascii="Times New Roman" w:hAnsi="Times New Roman" w:cs="Times New Roman"/>
                <w:i/>
                <w:sz w:val="24"/>
                <w:szCs w:val="24"/>
              </w:rPr>
            </w:pPr>
            <w:bookmarkStart w:id="0" w:name="_GoBack"/>
            <w:bookmarkEnd w:id="0"/>
          </w:p>
        </w:tc>
      </w:tr>
      <w:tr w14:paraId="5C57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8850" w:type="dxa"/>
            <w:gridSpan w:val="2"/>
            <w:tcBorders>
              <w:top w:val="single" w:color="663300" w:sz="2" w:space="0"/>
              <w:bottom w:val="single" w:color="663300" w:sz="2" w:space="0"/>
            </w:tcBorders>
            <w:vAlign w:val="bottom"/>
          </w:tcPr>
          <w:p w14:paraId="21B5F3D5">
            <w:pPr>
              <w:ind w:firstLine="0"/>
              <w:jc w:val="left"/>
              <w:rPr>
                <w:rFonts w:ascii="Times New Roman" w:hAnsi="Times New Roman" w:cs="Times New Roman"/>
                <w:i/>
                <w:sz w:val="24"/>
                <w:szCs w:val="24"/>
              </w:rPr>
            </w:pPr>
            <w:r>
              <w:rPr>
                <w:rFonts w:ascii="Times New Roman" w:hAnsi="Times New Roman" w:cs="Times New Roman"/>
                <w:b/>
                <w:i/>
                <w:sz w:val="24"/>
                <w:szCs w:val="24"/>
              </w:rPr>
              <w:t xml:space="preserve">Anahtar Kelimeler: </w:t>
            </w:r>
            <w:r>
              <w:rPr>
                <w:rFonts w:hint="default" w:ascii="Times New Roman" w:hAnsi="Times New Roman" w:eastAsia="Calibri" w:cs="Times New Roman"/>
                <w:sz w:val="22"/>
                <w:szCs w:val="22"/>
                <w:lang w:val="tr" w:eastAsia="ar" w:bidi="ar"/>
              </w:rPr>
              <w:t xml:space="preserve">Kahramanmaraş,  </w:t>
            </w:r>
            <w:r>
              <w:rPr>
                <w:rFonts w:hint="default" w:ascii="Times New Roman" w:hAnsi="Times New Roman" w:eastAsia="Calibri" w:cs="Times New Roman"/>
                <w:sz w:val="22"/>
                <w:szCs w:val="22"/>
                <w:lang w:val="tr" w:eastAsia="ar" w:bidi="ar"/>
              </w:rPr>
              <w:t xml:space="preserve"> Kirmen</w:t>
            </w:r>
            <w:r>
              <w:rPr>
                <w:rFonts w:hint="default" w:ascii="Times New Roman" w:hAnsi="Times New Roman" w:eastAsia="Calibri" w:cs="Times New Roman"/>
                <w:sz w:val="22"/>
                <w:szCs w:val="22"/>
                <w:lang w:val="tr-TR" w:eastAsia="ar" w:bidi="ar"/>
              </w:rPr>
              <w:t xml:space="preserve">, </w:t>
            </w:r>
            <w:r>
              <w:rPr>
                <w:rFonts w:hint="default" w:ascii="Times New Roman" w:hAnsi="Times New Roman" w:eastAsia="Calibri" w:cs="Times New Roman"/>
                <w:sz w:val="22"/>
                <w:szCs w:val="22"/>
                <w:lang w:val="tr" w:eastAsia="ar" w:bidi="ar"/>
              </w:rPr>
              <w:t>Motif, Geleneksel Dokuma</w:t>
            </w:r>
          </w:p>
        </w:tc>
      </w:tr>
    </w:tbl>
    <w:p w14:paraId="3E5077F7">
      <w:pPr>
        <w:ind w:firstLine="0"/>
        <w:rPr>
          <w:rFonts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0" w:footer="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A2"/>
    <w:family w:val="swiss"/>
    <w:pitch w:val="default"/>
    <w:sig w:usb0="E0002EFF" w:usb1="C000785B" w:usb2="00000009" w:usb3="00000000" w:csb0="400001FF" w:csb1="FFFF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A2"/>
    <w:family w:val="roman"/>
    <w:pitch w:val="default"/>
    <w:sig w:usb0="E0000287" w:usb1="40000013" w:usb2="00000000" w:usb3="00000000" w:csb0="2000019F" w:csb1="00000000"/>
  </w:font>
  <w:font w:name="Tahoma">
    <w:panose1 w:val="020B0604030504040204"/>
    <w:charset w:val="A2"/>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E9F5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9A02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73AF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2AC7D793">
      <w:pPr>
        <w:pStyle w:val="20"/>
        <w:keepNext w:val="0"/>
        <w:keepLines w:val="0"/>
        <w:widowControl w:val="0"/>
        <w:suppressLineNumbers w:val="0"/>
        <w:suppressAutoHyphens/>
        <w:spacing w:before="0" w:beforeAutospacing="0" w:after="0" w:afterAutospacing="0"/>
        <w:ind w:left="0" w:right="0"/>
        <w:jc w:val="left"/>
      </w:pPr>
      <w:r>
        <w:rPr>
          <w:rStyle w:val="15"/>
          <w:rFonts w:ascii="Times New Roman" w:hAnsi="Times New Roman" w:cs="Times New Roman"/>
          <w:i/>
        </w:rPr>
        <w:footnoteRef/>
      </w:r>
      <w:r>
        <w:rPr>
          <w:rFonts w:ascii="Times New Roman" w:hAnsi="Times New Roman" w:cs="Times New Roman"/>
          <w:i/>
          <w:sz w:val="20"/>
          <w:szCs w:val="20"/>
        </w:rPr>
        <w:t xml:space="preserve">  </w:t>
      </w:r>
      <w:r>
        <w:rPr>
          <w:rFonts w:hint="default" w:ascii="Times New Roman" w:hAnsi="Times New Roman" w:eastAsia="Calibri" w:cs="Times New Roman"/>
          <w:kern w:val="0"/>
          <w:sz w:val="20"/>
          <w:szCs w:val="20"/>
          <w:lang w:val="tr" w:eastAsia="zh-CN" w:bidi="ar"/>
        </w:rPr>
        <w:t xml:space="preserve">Doç. Kahramanmaraş Sütçü İmam Üniversitesi, </w:t>
      </w:r>
      <w:r>
        <w:rPr>
          <w:rFonts w:hint="default" w:ascii="Times New Roman" w:hAnsi="Times New Roman" w:eastAsia="Calibri" w:cs="Times New Roman"/>
          <w:kern w:val="0"/>
          <w:sz w:val="20"/>
          <w:szCs w:val="20"/>
          <w:lang w:val="tr-TR" w:eastAsia="zh-CN" w:bidi="ar"/>
        </w:rPr>
        <w:t>Güzel Sanatlar Fakültesi</w:t>
      </w:r>
      <w:r>
        <w:rPr>
          <w:rFonts w:hint="default" w:ascii="Times New Roman" w:hAnsi="Times New Roman" w:eastAsia="Calibri" w:cs="Times New Roman"/>
          <w:kern w:val="0"/>
          <w:sz w:val="20"/>
          <w:szCs w:val="20"/>
          <w:lang w:val="tr" w:eastAsia="zh-CN" w:bidi="ar"/>
        </w:rPr>
        <w:t xml:space="preserve">, </w:t>
      </w:r>
      <w:r>
        <w:rPr>
          <w:rFonts w:hint="default" w:ascii="Times New Roman" w:hAnsi="Times New Roman" w:eastAsia="Calibri" w:cs="Times New Roman"/>
          <w:kern w:val="0"/>
          <w:sz w:val="20"/>
          <w:szCs w:val="20"/>
          <w:lang w:val="tr" w:eastAsia="zh-CN" w:bidi="ar"/>
        </w:rPr>
        <w:fldChar w:fldCharType="begin"/>
      </w:r>
      <w:r>
        <w:rPr>
          <w:rFonts w:hint="default" w:ascii="Times New Roman" w:hAnsi="Times New Roman" w:eastAsia="Calibri" w:cs="Times New Roman"/>
          <w:kern w:val="0"/>
          <w:sz w:val="20"/>
          <w:szCs w:val="20"/>
          <w:lang w:val="tr" w:eastAsia="zh-CN" w:bidi="ar"/>
        </w:rPr>
        <w:instrText xml:space="preserve"> HYPERLINK "mailto:polat46polat@gmail.com" </w:instrText>
      </w:r>
      <w:r>
        <w:rPr>
          <w:rFonts w:hint="default" w:ascii="Times New Roman" w:hAnsi="Times New Roman" w:eastAsia="Calibri" w:cs="Times New Roman"/>
          <w:kern w:val="0"/>
          <w:sz w:val="20"/>
          <w:szCs w:val="20"/>
          <w:lang w:val="tr" w:eastAsia="zh-CN" w:bidi="ar"/>
        </w:rPr>
        <w:fldChar w:fldCharType="separate"/>
      </w:r>
      <w:r>
        <w:rPr>
          <w:rStyle w:val="18"/>
          <w:color w:val="auto"/>
          <w:sz w:val="20"/>
          <w:szCs w:val="20"/>
          <w:u w:val="none"/>
          <w:lang w:val="tr"/>
        </w:rPr>
        <w:t>polat46polat@gmail.com</w:t>
      </w:r>
      <w:r>
        <w:rPr>
          <w:rFonts w:hint="default" w:ascii="Times New Roman" w:hAnsi="Times New Roman" w:eastAsia="Calibri" w:cs="Times New Roman"/>
          <w:kern w:val="0"/>
          <w:sz w:val="20"/>
          <w:szCs w:val="20"/>
          <w:lang w:val="tr" w:eastAsia="zh-CN" w:bidi="ar"/>
        </w:rPr>
        <w:fldChar w:fldCharType="end"/>
      </w:r>
      <w:r>
        <w:rPr>
          <w:rFonts w:hint="default" w:ascii="Times New Roman" w:hAnsi="Times New Roman" w:eastAsia="Calibri" w:cs="Times New Roman"/>
          <w:kern w:val="0"/>
          <w:sz w:val="20"/>
          <w:szCs w:val="20"/>
          <w:lang w:val="tr" w:eastAsia="zh-CN" w:bidi="ar"/>
        </w:rPr>
        <w:t xml:space="preserve">, </w:t>
      </w:r>
    </w:p>
    <w:p w14:paraId="02178776">
      <w:pPr>
        <w:pStyle w:val="16"/>
        <w:rPr>
          <w:rFonts w:ascii="Times New Roman" w:hAnsi="Times New Roman" w:cs="Times New Roman"/>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A278">
    <w:pPr>
      <w:pStyle w:val="17"/>
      <w:ind w:firstLine="0"/>
      <w:rPr>
        <w:lang w:eastAsia="tr-TR"/>
      </w:rPr>
    </w:pPr>
    <w:r>
      <w:rPr>
        <w:lang w:eastAsia="tr-TR"/>
      </w:rPr>
      <w:t xml:space="preserve">     </w:t>
    </w:r>
  </w:p>
  <w:p w14:paraId="7B062569">
    <w:pPr>
      <w:pStyle w:val="17"/>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1C9C">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15DCE">
    <w:pPr>
      <w:pStyle w:val="17"/>
      <w:ind w:firstLine="0"/>
      <w:rPr>
        <w:lang w:eastAsia="tr-TR"/>
      </w:rPr>
    </w:pPr>
  </w:p>
  <w:p w14:paraId="146E5EA2">
    <w:pPr>
      <w:pStyle w:val="17"/>
      <w:ind w:firstLine="0"/>
      <w:rPr>
        <w:lang w:eastAsia="tr-TR"/>
      </w:rPr>
    </w:pPr>
    <w:r>
      <w:rPr>
        <w:lang w:eastAsia="tr-TR"/>
      </w:rPr>
      <w:drawing>
        <wp:anchor distT="0" distB="0" distL="114300" distR="114300" simplePos="0" relativeHeight="251660288" behindDoc="0" locked="0" layoutInCell="1" allowOverlap="1">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1025" cy="486410"/>
                  </a:xfrm>
                  <a:prstGeom prst="rect">
                    <a:avLst/>
                  </a:prstGeom>
                  <a:noFill/>
                </pic:spPr>
              </pic:pic>
            </a:graphicData>
          </a:graphic>
        </wp:anchor>
      </w:drawing>
    </w:r>
    <w:r>
      <w:rPr>
        <w:lang w:eastAsia="tr-TR"/>
      </w:rPr>
      <w:drawing>
        <wp:anchor distT="0" distB="0" distL="114300" distR="114300" simplePos="0" relativeHeight="251662336" behindDoc="0" locked="0" layoutInCell="1" allowOverlap="1">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a:xfrm>
                    <a:off x="0" y="0"/>
                    <a:ext cx="533400" cy="554990"/>
                  </a:xfrm>
                  <a:prstGeom prst="rect">
                    <a:avLst/>
                  </a:prstGeom>
                  <a:noFill/>
                </pic:spPr>
              </pic:pic>
            </a:graphicData>
          </a:graphic>
        </wp:anchor>
      </w:drawing>
    </w:r>
  </w:p>
  <w:p w14:paraId="07296BBA">
    <w:pPr>
      <w:pStyle w:val="17"/>
      <w:ind w:firstLine="0"/>
      <w:rPr>
        <w:lang w:eastAsia="tr-TR"/>
      </w:rPr>
    </w:pPr>
    <w:r>
      <w:rPr>
        <w:lang w:eastAsia="tr-TR"/>
      </w:rPr>
      <w:drawing>
        <wp:anchor distT="0" distB="0" distL="114300" distR="114300" simplePos="0" relativeHeight="251661312" behindDoc="0" locked="0" layoutInCell="1" allowOverlap="1">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sim 19"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70915" cy="374015"/>
                  </a:xfrm>
                  <a:prstGeom prst="rect">
                    <a:avLst/>
                  </a:prstGeom>
                  <a:noFill/>
                </pic:spPr>
              </pic:pic>
            </a:graphicData>
          </a:graphic>
        </wp:anchor>
      </w:drawing>
    </w:r>
    <w:r>
      <w:rPr>
        <w:lang w:eastAsia="tr-TR"/>
      </w:rPr>
      <w:t xml:space="preserve">     </w:t>
    </w:r>
  </w:p>
  <w:p w14:paraId="2A7E06F9">
    <w:pPr>
      <w:pStyle w:val="17"/>
      <w:ind w:firstLine="0"/>
      <w:rPr>
        <w:lang w:eastAsia="tr-TR"/>
      </w:rPr>
    </w:pPr>
    <w:r>
      <w:rPr>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formatting="1" w:enforcement="0"/>
  <w:defaultTabStop w:val="708"/>
  <w:hyphenationZone w:val="425"/>
  <w:displayHorizontalDrawingGridEvery w:val="1"/>
  <w:displayVerticalDrawingGridEvery w:val="1"/>
  <w:characterSpacingControl w:val="doNotCompress"/>
  <w:footnotePr>
    <w:footnote w:id="2"/>
    <w:footnote w:id="3"/>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 w:val="52BA76F4"/>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ind w:firstLine="567"/>
      <w:jc w:val="both"/>
    </w:pPr>
    <w:rPr>
      <w:rFonts w:ascii="Palatino Linotype" w:hAnsi="Palatino Linotype" w:eastAsiaTheme="minorHAnsi" w:cstheme="minorBidi"/>
      <w:sz w:val="22"/>
      <w:szCs w:val="22"/>
      <w:lang w:val="tr-TR" w:eastAsia="en-US" w:bidi="ar-SA"/>
    </w:rPr>
  </w:style>
  <w:style w:type="paragraph" w:styleId="2">
    <w:name w:val="heading 1"/>
    <w:basedOn w:val="1"/>
    <w:next w:val="1"/>
    <w:link w:val="30"/>
    <w:qFormat/>
    <w:uiPriority w:val="9"/>
    <w:pPr>
      <w:keepNext/>
      <w:keepLines/>
      <w:spacing w:before="240"/>
      <w:ind w:firstLine="0"/>
      <w:jc w:val="left"/>
      <w:outlineLvl w:val="0"/>
    </w:pPr>
    <w:rPr>
      <w:rFonts w:eastAsiaTheme="majorEastAsia" w:cstheme="majorBidi"/>
      <w:b/>
      <w:szCs w:val="32"/>
    </w:rPr>
  </w:style>
  <w:style w:type="paragraph" w:styleId="3">
    <w:name w:val="heading 2"/>
    <w:basedOn w:val="1"/>
    <w:next w:val="1"/>
    <w:link w:val="33"/>
    <w:unhideWhenUsed/>
    <w:qFormat/>
    <w:uiPriority w:val="9"/>
    <w:pPr>
      <w:keepNext/>
      <w:keepLines/>
      <w:spacing w:before="240"/>
      <w:ind w:firstLine="0"/>
      <w:outlineLvl w:val="1"/>
    </w:pPr>
    <w:rPr>
      <w:rFonts w:eastAsiaTheme="majorEastAsia" w:cstheme="majorBidi"/>
      <w:b/>
      <w:szCs w:val="26"/>
    </w:rPr>
  </w:style>
  <w:style w:type="paragraph" w:styleId="4">
    <w:name w:val="heading 3"/>
    <w:basedOn w:val="1"/>
    <w:next w:val="1"/>
    <w:link w:val="35"/>
    <w:unhideWhenUsed/>
    <w:qFormat/>
    <w:uiPriority w:val="9"/>
    <w:pPr>
      <w:keepNext/>
      <w:keepLines/>
      <w:spacing w:before="240"/>
      <w:outlineLvl w:val="2"/>
    </w:pPr>
    <w:rPr>
      <w:rFonts w:eastAsiaTheme="majorEastAsia" w:cstheme="majorBidi"/>
      <w:b/>
      <w:szCs w:val="24"/>
    </w:rPr>
  </w:style>
  <w:style w:type="paragraph" w:styleId="5">
    <w:name w:val="heading 4"/>
    <w:basedOn w:val="1"/>
    <w:next w:val="1"/>
    <w:link w:val="36"/>
    <w:unhideWhenUsed/>
    <w:qFormat/>
    <w:uiPriority w:val="9"/>
    <w:pPr>
      <w:keepNext/>
      <w:keepLines/>
      <w:spacing w:before="240"/>
      <w:jc w:val="left"/>
      <w:outlineLvl w:val="3"/>
    </w:pPr>
    <w:rPr>
      <w:rFonts w:eastAsiaTheme="majorEastAsia" w:cstheme="majorBidi"/>
      <w:b/>
      <w:i/>
      <w:iCs/>
    </w:rPr>
  </w:style>
  <w:style w:type="paragraph" w:styleId="6">
    <w:name w:val="heading 5"/>
    <w:basedOn w:val="1"/>
    <w:next w:val="1"/>
    <w:link w:val="37"/>
    <w:unhideWhenUsed/>
    <w:qFormat/>
    <w:uiPriority w:val="9"/>
    <w:pPr>
      <w:keepNext/>
      <w:keepLines/>
      <w:spacing w:before="0" w:after="0"/>
      <w:ind w:firstLine="0"/>
      <w:outlineLvl w:val="4"/>
    </w:pPr>
    <w:rPr>
      <w:rFonts w:eastAsiaTheme="majorEastAsia" w:cstheme="majorBidi"/>
      <w:sz w:val="20"/>
    </w:rPr>
  </w:style>
  <w:style w:type="character" w:default="1" w:styleId="7">
    <w:name w:val="Default Paragraph Font"/>
    <w:semiHidden/>
    <w:unhideWhenUsed/>
    <w:uiPriority w:val="1"/>
  </w:style>
  <w:style w:type="table" w:default="1" w:styleId="8">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 w:type="paragraph" w:styleId="9">
    <w:name w:val="Balloon Text"/>
    <w:basedOn w:val="1"/>
    <w:link w:val="23"/>
    <w:semiHidden/>
    <w:unhideWhenUsed/>
    <w:uiPriority w:val="99"/>
    <w:pPr>
      <w:spacing w:after="0"/>
    </w:pPr>
    <w:rPr>
      <w:rFonts w:ascii="Tahoma" w:hAnsi="Tahoma" w:cs="Tahoma"/>
      <w:sz w:val="16"/>
      <w:szCs w:val="16"/>
    </w:rPr>
  </w:style>
  <w:style w:type="character" w:styleId="10">
    <w:name w:val="annotation reference"/>
    <w:basedOn w:val="7"/>
    <w:semiHidden/>
    <w:unhideWhenUsed/>
    <w:qFormat/>
    <w:uiPriority w:val="99"/>
    <w:rPr>
      <w:sz w:val="16"/>
      <w:szCs w:val="16"/>
    </w:rPr>
  </w:style>
  <w:style w:type="paragraph" w:styleId="11">
    <w:name w:val="annotation text"/>
    <w:basedOn w:val="1"/>
    <w:link w:val="28"/>
    <w:semiHidden/>
    <w:unhideWhenUsed/>
    <w:qFormat/>
    <w:uiPriority w:val="99"/>
    <w:rPr>
      <w:sz w:val="20"/>
      <w:szCs w:val="20"/>
    </w:rPr>
  </w:style>
  <w:style w:type="paragraph" w:styleId="12">
    <w:name w:val="annotation subject"/>
    <w:basedOn w:val="11"/>
    <w:next w:val="11"/>
    <w:link w:val="29"/>
    <w:semiHidden/>
    <w:unhideWhenUsed/>
    <w:qFormat/>
    <w:uiPriority w:val="99"/>
    <w:rPr>
      <w:b/>
      <w:bCs/>
    </w:rPr>
  </w:style>
  <w:style w:type="character" w:styleId="13">
    <w:name w:val="FollowedHyperlink"/>
    <w:semiHidden/>
    <w:unhideWhenUsed/>
    <w:uiPriority w:val="99"/>
    <w:rPr>
      <w:color w:val="800080"/>
      <w:u w:val="single"/>
    </w:rPr>
  </w:style>
  <w:style w:type="paragraph" w:styleId="14">
    <w:name w:val="footer"/>
    <w:basedOn w:val="1"/>
    <w:link w:val="25"/>
    <w:unhideWhenUsed/>
    <w:uiPriority w:val="99"/>
    <w:pPr>
      <w:tabs>
        <w:tab w:val="center" w:pos="4536"/>
        <w:tab w:val="right" w:pos="9072"/>
      </w:tabs>
      <w:spacing w:after="0"/>
    </w:pPr>
  </w:style>
  <w:style w:type="character" w:styleId="15">
    <w:name w:val="footnote reference"/>
    <w:basedOn w:val="7"/>
    <w:semiHidden/>
    <w:unhideWhenUsed/>
    <w:qFormat/>
    <w:uiPriority w:val="99"/>
    <w:rPr>
      <w:vertAlign w:val="superscript"/>
    </w:rPr>
  </w:style>
  <w:style w:type="paragraph" w:styleId="16">
    <w:name w:val="footnote text"/>
    <w:basedOn w:val="1"/>
    <w:link w:val="39"/>
    <w:semiHidden/>
    <w:unhideWhenUsed/>
    <w:qFormat/>
    <w:uiPriority w:val="99"/>
    <w:pPr>
      <w:spacing w:before="0" w:after="0"/>
    </w:pPr>
    <w:rPr>
      <w:sz w:val="20"/>
      <w:szCs w:val="20"/>
    </w:rPr>
  </w:style>
  <w:style w:type="paragraph" w:styleId="17">
    <w:name w:val="header"/>
    <w:basedOn w:val="1"/>
    <w:link w:val="24"/>
    <w:unhideWhenUsed/>
    <w:uiPriority w:val="99"/>
    <w:pPr>
      <w:tabs>
        <w:tab w:val="center" w:pos="4536"/>
        <w:tab w:val="right" w:pos="9072"/>
      </w:tabs>
      <w:spacing w:after="0"/>
    </w:pPr>
  </w:style>
  <w:style w:type="character" w:styleId="18">
    <w:name w:val="Hyperlink"/>
    <w:basedOn w:val="7"/>
    <w:unhideWhenUsed/>
    <w:uiPriority w:val="99"/>
    <w:rPr>
      <w:color w:val="0000FF" w:themeColor="hyperlink"/>
      <w:u w:val="single"/>
      <w14:textFill>
        <w14:solidFill>
          <w14:schemeClr w14:val="hlink"/>
        </w14:solidFill>
      </w14:textFill>
    </w:rPr>
  </w:style>
  <w:style w:type="paragraph" w:styleId="19">
    <w:name w:val="List Bullet"/>
    <w:basedOn w:val="1"/>
    <w:unhideWhenUsed/>
    <w:qFormat/>
    <w:uiPriority w:val="99"/>
    <w:pPr>
      <w:numPr>
        <w:ilvl w:val="0"/>
        <w:numId w:val="1"/>
      </w:numPr>
      <w:contextualSpacing/>
    </w:pPr>
  </w:style>
  <w:style w:type="paragraph" w:styleId="20">
    <w:name w:val="Normal (Web)"/>
    <w:basedOn w:val="1"/>
    <w:unhideWhenUsed/>
    <w:uiPriority w:val="99"/>
    <w:pPr>
      <w:spacing w:before="100" w:beforeAutospacing="1" w:after="100" w:afterAutospacing="1"/>
    </w:pPr>
    <w:rPr>
      <w:rFonts w:ascii="Times New Roman" w:hAnsi="Times New Roman" w:eastAsia="Times New Roman" w:cs="Times New Roman"/>
      <w:sz w:val="24"/>
      <w:szCs w:val="24"/>
      <w:lang w:eastAsia="tr-TR"/>
    </w:rPr>
  </w:style>
  <w:style w:type="table" w:styleId="21">
    <w:name w:val="Table Grid"/>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26"/>
    <w:uiPriority w:val="10"/>
    <w:pPr>
      <w:spacing w:before="360" w:after="360"/>
      <w:contextualSpacing/>
      <w:jc w:val="center"/>
    </w:pPr>
    <w:rPr>
      <w:rFonts w:eastAsiaTheme="majorEastAsia" w:cstheme="majorBidi"/>
      <w:b/>
      <w:spacing w:val="-10"/>
      <w:kern w:val="28"/>
      <w:sz w:val="28"/>
      <w:szCs w:val="56"/>
    </w:rPr>
  </w:style>
  <w:style w:type="character" w:customStyle="1" w:styleId="23">
    <w:name w:val="Balon Metni Char"/>
    <w:basedOn w:val="7"/>
    <w:link w:val="9"/>
    <w:semiHidden/>
    <w:uiPriority w:val="99"/>
    <w:rPr>
      <w:rFonts w:ascii="Tahoma" w:hAnsi="Tahoma" w:cs="Tahoma"/>
      <w:sz w:val="16"/>
      <w:szCs w:val="16"/>
    </w:rPr>
  </w:style>
  <w:style w:type="character" w:customStyle="1" w:styleId="24">
    <w:name w:val="Üst Bilgi Char"/>
    <w:basedOn w:val="7"/>
    <w:link w:val="17"/>
    <w:uiPriority w:val="99"/>
  </w:style>
  <w:style w:type="character" w:customStyle="1" w:styleId="25">
    <w:name w:val="Alt Bilgi Char"/>
    <w:basedOn w:val="7"/>
    <w:link w:val="14"/>
    <w:uiPriority w:val="99"/>
  </w:style>
  <w:style w:type="character" w:customStyle="1" w:styleId="26">
    <w:name w:val="Konu Başlığı Char"/>
    <w:basedOn w:val="7"/>
    <w:link w:val="22"/>
    <w:uiPriority w:val="10"/>
    <w:rPr>
      <w:rFonts w:ascii="Palatino Linotype" w:hAnsi="Palatino Linotype" w:eastAsiaTheme="majorEastAsia" w:cstheme="majorBidi"/>
      <w:b/>
      <w:spacing w:val="-10"/>
      <w:kern w:val="28"/>
      <w:sz w:val="28"/>
      <w:szCs w:val="56"/>
    </w:rPr>
  </w:style>
  <w:style w:type="paragraph" w:styleId="27">
    <w:name w:val="No Spacing"/>
    <w:qFormat/>
    <w:uiPriority w:val="1"/>
    <w:pPr>
      <w:spacing w:before="240" w:after="120" w:line="240" w:lineRule="auto"/>
      <w:jc w:val="both"/>
    </w:pPr>
    <w:rPr>
      <w:rFonts w:ascii="Palatino Linotype" w:hAnsi="Palatino Linotype" w:eastAsiaTheme="minorHAnsi" w:cstheme="minorBidi"/>
      <w:sz w:val="20"/>
      <w:szCs w:val="22"/>
      <w:lang w:val="tr-TR" w:eastAsia="en-US" w:bidi="ar-SA"/>
    </w:rPr>
  </w:style>
  <w:style w:type="character" w:customStyle="1" w:styleId="28">
    <w:name w:val="Açıklama Metni Char"/>
    <w:basedOn w:val="7"/>
    <w:link w:val="11"/>
    <w:semiHidden/>
    <w:qFormat/>
    <w:uiPriority w:val="99"/>
    <w:rPr>
      <w:rFonts w:ascii="Palatino Linotype" w:hAnsi="Palatino Linotype"/>
      <w:sz w:val="20"/>
      <w:szCs w:val="20"/>
    </w:rPr>
  </w:style>
  <w:style w:type="character" w:customStyle="1" w:styleId="29">
    <w:name w:val="Açıklama Konusu Char"/>
    <w:basedOn w:val="28"/>
    <w:link w:val="12"/>
    <w:semiHidden/>
    <w:qFormat/>
    <w:uiPriority w:val="99"/>
    <w:rPr>
      <w:rFonts w:ascii="Palatino Linotype" w:hAnsi="Palatino Linotype"/>
      <w:b/>
      <w:bCs/>
      <w:sz w:val="20"/>
      <w:szCs w:val="20"/>
    </w:rPr>
  </w:style>
  <w:style w:type="character" w:customStyle="1" w:styleId="30">
    <w:name w:val="Başlık 1 Char"/>
    <w:basedOn w:val="7"/>
    <w:link w:val="2"/>
    <w:qFormat/>
    <w:uiPriority w:val="9"/>
    <w:rPr>
      <w:rFonts w:ascii="Palatino Linotype" w:hAnsi="Palatino Linotype" w:eastAsiaTheme="majorEastAsia" w:cstheme="majorBidi"/>
      <w:b/>
      <w:szCs w:val="32"/>
    </w:rPr>
  </w:style>
  <w:style w:type="character" w:customStyle="1" w:styleId="31">
    <w:name w:val="Subtle Emphasis"/>
    <w:basedOn w:val="26"/>
    <w:qFormat/>
    <w:uiPriority w:val="19"/>
    <w:rPr>
      <w:rFonts w:ascii="Palatino Linotype" w:hAnsi="Palatino Linotype" w:eastAsiaTheme="majorEastAsia" w:cstheme="majorBidi"/>
      <w:b w:val="0"/>
      <w:iCs/>
      <w:color w:val="404040" w:themeColor="text1" w:themeTint="BF"/>
      <w:spacing w:val="-10"/>
      <w:kern w:val="28"/>
      <w:sz w:val="28"/>
      <w:szCs w:val="56"/>
      <w14:textFill>
        <w14:solidFill>
          <w14:schemeClr w14:val="tx1">
            <w14:lumMod w14:val="75000"/>
            <w14:lumOff w14:val="25000"/>
          </w14:schemeClr>
        </w14:solidFill>
      </w14:textFill>
    </w:rPr>
  </w:style>
  <w:style w:type="paragraph" w:customStyle="1" w:styleId="32">
    <w:name w:val="makale başlığı 2"/>
    <w:basedOn w:val="2"/>
    <w:next w:val="1"/>
    <w:link w:val="34"/>
    <w:qFormat/>
    <w:uiPriority w:val="0"/>
    <w:pPr>
      <w:spacing w:before="360" w:after="360"/>
      <w:jc w:val="center"/>
    </w:pPr>
    <w:rPr>
      <w:sz w:val="28"/>
    </w:rPr>
  </w:style>
  <w:style w:type="character" w:customStyle="1" w:styleId="33">
    <w:name w:val="Başlık 2 Char"/>
    <w:basedOn w:val="7"/>
    <w:link w:val="3"/>
    <w:qFormat/>
    <w:uiPriority w:val="9"/>
    <w:rPr>
      <w:rFonts w:ascii="Palatino Linotype" w:hAnsi="Palatino Linotype" w:eastAsiaTheme="majorEastAsia" w:cstheme="majorBidi"/>
      <w:b/>
      <w:szCs w:val="26"/>
    </w:rPr>
  </w:style>
  <w:style w:type="character" w:customStyle="1" w:styleId="34">
    <w:name w:val="makale başlığı 2 Char"/>
    <w:basedOn w:val="30"/>
    <w:link w:val="32"/>
    <w:qFormat/>
    <w:uiPriority w:val="0"/>
    <w:rPr>
      <w:rFonts w:ascii="Palatino Linotype" w:hAnsi="Palatino Linotype" w:eastAsiaTheme="majorEastAsia" w:cstheme="majorBidi"/>
      <w:sz w:val="28"/>
      <w:szCs w:val="32"/>
    </w:rPr>
  </w:style>
  <w:style w:type="character" w:customStyle="1" w:styleId="35">
    <w:name w:val="Başlık 3 Char"/>
    <w:basedOn w:val="7"/>
    <w:link w:val="4"/>
    <w:qFormat/>
    <w:uiPriority w:val="9"/>
    <w:rPr>
      <w:rFonts w:ascii="Palatino Linotype" w:hAnsi="Palatino Linotype" w:eastAsiaTheme="majorEastAsia" w:cstheme="majorBidi"/>
      <w:b/>
      <w:szCs w:val="24"/>
    </w:rPr>
  </w:style>
  <w:style w:type="character" w:customStyle="1" w:styleId="36">
    <w:name w:val="Başlık 4 Char"/>
    <w:basedOn w:val="7"/>
    <w:link w:val="5"/>
    <w:qFormat/>
    <w:uiPriority w:val="9"/>
    <w:rPr>
      <w:rFonts w:ascii="Palatino Linotype" w:hAnsi="Palatino Linotype" w:eastAsiaTheme="majorEastAsia" w:cstheme="majorBidi"/>
      <w:b/>
      <w:i/>
      <w:iCs/>
    </w:rPr>
  </w:style>
  <w:style w:type="character" w:customStyle="1" w:styleId="37">
    <w:name w:val="Başlık 5 Char"/>
    <w:basedOn w:val="7"/>
    <w:link w:val="6"/>
    <w:qFormat/>
    <w:uiPriority w:val="9"/>
    <w:rPr>
      <w:rFonts w:ascii="Palatino Linotype" w:hAnsi="Palatino Linotype" w:eastAsiaTheme="majorEastAsia" w:cstheme="majorBidi"/>
      <w:sz w:val="20"/>
    </w:rPr>
  </w:style>
  <w:style w:type="paragraph" w:customStyle="1" w:styleId="38">
    <w:name w:val="Revision"/>
    <w:hidden/>
    <w:semiHidden/>
    <w:qFormat/>
    <w:uiPriority w:val="99"/>
    <w:pPr>
      <w:spacing w:after="0" w:line="240" w:lineRule="auto"/>
    </w:pPr>
    <w:rPr>
      <w:rFonts w:ascii="Palatino Linotype" w:hAnsi="Palatino Linotype" w:eastAsiaTheme="minorHAnsi" w:cstheme="minorBidi"/>
      <w:sz w:val="22"/>
      <w:szCs w:val="22"/>
      <w:lang w:val="tr-TR" w:eastAsia="en-US" w:bidi="ar-SA"/>
    </w:rPr>
  </w:style>
  <w:style w:type="character" w:customStyle="1" w:styleId="39">
    <w:name w:val="Dipnot Metni Char"/>
    <w:basedOn w:val="7"/>
    <w:link w:val="16"/>
    <w:semiHidden/>
    <w:qFormat/>
    <w:uiPriority w:val="99"/>
    <w:rPr>
      <w:rFonts w:ascii="Palatino Linotype" w:hAnsi="Palatino Linotype"/>
      <w:sz w:val="20"/>
      <w:szCs w:val="20"/>
    </w:rPr>
  </w:style>
  <w:style w:type="character" w:customStyle="1" w:styleId="40">
    <w:name w:val=" Char Char"/>
    <w:uiPriority w:val="0"/>
    <w:rPr>
      <w:rFonts w:ascii="Calibri" w:hAnsi="Calibri" w:eastAsia="Calibri" w:cs="Calibri"/>
      <w:lang w:val="tr" w:eastAsia="ar"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4.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datastoreItem>
</file>

<file path=docProps/app.xml><?xml version="1.0" encoding="utf-8"?>
<Properties xmlns="http://schemas.openxmlformats.org/officeDocument/2006/extended-properties" xmlns:vt="http://schemas.openxmlformats.org/officeDocument/2006/docPropsVTypes">
  <Template>Normal</Template>
  <Pages>1</Pages>
  <Words>277</Words>
  <Characters>1579</Characters>
  <Lines>13</Lines>
  <Paragraphs>3</Paragraphs>
  <TotalTime>5</TotalTime>
  <ScaleCrop>false</ScaleCrop>
  <LinksUpToDate>false</LinksUpToDate>
  <CharactersWithSpaces>1853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2025-11-21T13:09:00Z</dcterms:created>
  <dcterms:modified xsi:type="dcterms:W3CDTF">2026-02-26T22:40:42Z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1055-12.2.0.23196</vt:lpwstr>
  </property>
  <property fmtid="{D5CDD505-2E9C-101B-9397-08002B2CF9AE}" pid="3" name="ICV">
    <vt:lpwstr>216287D835A84173A170A80165ADB493_13</vt:lpwstr>
  </property>
</Properties>
</file>