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54C8B495" w14:textId="77777777" w:rsidTr="00161E6D">
        <w:trPr>
          <w:trHeight w:val="1962"/>
        </w:trPr>
        <w:tc>
          <w:tcPr>
            <w:tcW w:w="9286" w:type="dxa"/>
            <w:gridSpan w:val="2"/>
            <w:tcBorders>
              <w:top w:val="single" w:sz="2" w:space="0" w:color="663300"/>
              <w:bottom w:val="single" w:sz="2" w:space="0" w:color="663300"/>
            </w:tcBorders>
            <w:vAlign w:val="bottom"/>
          </w:tcPr>
          <w:p w14:paraId="02FFC0F9"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600113D9" wp14:editId="24635A34">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AC6C8" w14:textId="77777777" w:rsidR="00C06855" w:rsidRPr="008C53F4" w:rsidRDefault="00C06855" w:rsidP="00161E6D">
            <w:pPr>
              <w:ind w:firstLine="0"/>
              <w:rPr>
                <w:rFonts w:ascii="Times New Roman" w:hAnsi="Times New Roman" w:cs="Times New Roman"/>
                <w:sz w:val="28"/>
              </w:rPr>
            </w:pPr>
          </w:p>
        </w:tc>
      </w:tr>
      <w:tr w:rsidR="00C06855" w:rsidRPr="008C53F4" w14:paraId="594426BC" w14:textId="77777777" w:rsidTr="00161E6D">
        <w:trPr>
          <w:trHeight w:val="991"/>
        </w:trPr>
        <w:tc>
          <w:tcPr>
            <w:tcW w:w="9286" w:type="dxa"/>
            <w:gridSpan w:val="2"/>
            <w:tcBorders>
              <w:top w:val="single" w:sz="2" w:space="0" w:color="663300"/>
              <w:bottom w:val="single" w:sz="2" w:space="0" w:color="663300"/>
            </w:tcBorders>
            <w:vAlign w:val="center"/>
          </w:tcPr>
          <w:p w14:paraId="15752E0F" w14:textId="76E532AE" w:rsidR="00243514" w:rsidRDefault="00243514" w:rsidP="00243514">
            <w:pPr>
              <w:ind w:firstLine="0"/>
              <w:jc w:val="center"/>
              <w:rPr>
                <w:rFonts w:ascii="Times New Roman" w:eastAsiaTheme="majorEastAsia" w:hAnsi="Times New Roman" w:cs="Times New Roman"/>
                <w:b/>
                <w:sz w:val="24"/>
                <w:szCs w:val="24"/>
              </w:rPr>
            </w:pPr>
            <w:r w:rsidRPr="00243514">
              <w:rPr>
                <w:rFonts w:ascii="Times New Roman" w:eastAsiaTheme="majorEastAsia" w:hAnsi="Times New Roman" w:cs="Times New Roman"/>
                <w:b/>
                <w:sz w:val="24"/>
                <w:szCs w:val="24"/>
              </w:rPr>
              <w:t xml:space="preserve">A CONTENT ANALYSIS OF THE CRANE IN FOLK SONGS AND THE CRANE MOTIF IN TEXTILES AS SYMBOLS OF MIGRATION, LONGING, AND LOYALTY. </w:t>
            </w:r>
          </w:p>
          <w:p w14:paraId="74BCD6BA" w14:textId="77777777" w:rsidR="00243514" w:rsidRPr="00243514" w:rsidRDefault="00243514" w:rsidP="00243514">
            <w:pPr>
              <w:ind w:firstLine="0"/>
              <w:jc w:val="center"/>
              <w:rPr>
                <w:b/>
                <w:bCs/>
              </w:rPr>
            </w:pPr>
            <w:r w:rsidRPr="00243514">
              <w:rPr>
                <w:b/>
                <w:bCs/>
              </w:rPr>
              <w:t>Elif KUÇ</w:t>
            </w:r>
            <w:r w:rsidRPr="00243514">
              <w:rPr>
                <w:b/>
                <w:bCs/>
                <w:vertAlign w:val="superscript"/>
              </w:rPr>
              <w:footnoteReference w:id="1"/>
            </w:r>
          </w:p>
          <w:p w14:paraId="2BAAF9F6" w14:textId="11FECC02" w:rsidR="00243514" w:rsidRPr="00243514" w:rsidRDefault="00243514" w:rsidP="00243514">
            <w:pPr>
              <w:ind w:firstLine="0"/>
              <w:jc w:val="center"/>
              <w:rPr>
                <w:b/>
                <w:bCs/>
              </w:rPr>
            </w:pPr>
            <w:r w:rsidRPr="00243514">
              <w:rPr>
                <w:b/>
                <w:bCs/>
              </w:rPr>
              <w:t>Alper ŞAKALAR</w:t>
            </w:r>
            <w:r w:rsidRPr="00243514">
              <w:rPr>
                <w:b/>
                <w:bCs/>
                <w:vertAlign w:val="superscript"/>
              </w:rPr>
              <w:footnoteReference w:id="2"/>
            </w:r>
          </w:p>
        </w:tc>
      </w:tr>
      <w:tr w:rsidR="00C06855" w:rsidRPr="008C53F4" w14:paraId="51F7A1D5" w14:textId="77777777" w:rsidTr="00161E6D">
        <w:trPr>
          <w:trHeight w:val="524"/>
        </w:trPr>
        <w:tc>
          <w:tcPr>
            <w:tcW w:w="5637" w:type="dxa"/>
            <w:tcBorders>
              <w:top w:val="single" w:sz="2" w:space="0" w:color="663300"/>
              <w:bottom w:val="single" w:sz="2" w:space="0" w:color="663300"/>
            </w:tcBorders>
            <w:vAlign w:val="bottom"/>
          </w:tcPr>
          <w:p w14:paraId="268EE85E"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53753178"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6DCCB9E6" w14:textId="77777777" w:rsidTr="00161E6D">
        <w:trPr>
          <w:trHeight w:val="5170"/>
        </w:trPr>
        <w:tc>
          <w:tcPr>
            <w:tcW w:w="9286" w:type="dxa"/>
            <w:gridSpan w:val="2"/>
            <w:tcBorders>
              <w:top w:val="single" w:sz="2" w:space="0" w:color="663300"/>
              <w:bottom w:val="single" w:sz="2" w:space="0" w:color="663300"/>
            </w:tcBorders>
            <w:vAlign w:val="center"/>
          </w:tcPr>
          <w:p w14:paraId="24084F08" w14:textId="1071C47A" w:rsidR="00C06855" w:rsidRPr="00C06855" w:rsidRDefault="00243514" w:rsidP="00DA7410">
            <w:pPr>
              <w:pStyle w:val="AralkYok"/>
              <w:spacing w:line="276" w:lineRule="auto"/>
              <w:rPr>
                <w:rFonts w:ascii="Times New Roman" w:hAnsi="Times New Roman" w:cs="Times New Roman"/>
                <w:sz w:val="24"/>
                <w:szCs w:val="24"/>
              </w:rPr>
            </w:pPr>
            <w:r w:rsidRPr="00243514">
              <w:rPr>
                <w:rFonts w:ascii="Times New Roman" w:hAnsi="Times New Roman" w:cs="Times New Roman"/>
                <w:sz w:val="24"/>
                <w:szCs w:val="24"/>
              </w:rPr>
              <w:t>In Turkish culture, the people have transformed their inner world, expectations, and sorrows into sound through folk songs, which are cornerstones of oral literature, and have also woven them into symbolic motifs on weaving looms, an important document of material culture. In this context, one of the most powerful and common symbols of both art forms is the crane. Cranes, being migratory birds, flying in flocks, and living monogamously—with the belief that one mate chooses death if the other dies—are considered the most important symbols of fidelity, longing, and messengership between God and man in Turkish culture. This research, designed using content analysis, a qualitative research method, aims to comparatively examine the symbolic, cultural, and semantic integrity of the messenger crane image in folk song texts and the crane motif found in Anatolian kilims and flat weaves. As part of the research, the texts of the crane, which plays the role of a confidant, a messenger of sorrow, and an interpreter through whom the lover in exile asks for news from their beloved in folk songs, were first subjected to content analysis. Simultaneously, inspired by the V-shaped formation of flying cranes in the sky, the formal and semantic codes of the crane flock (crane carpet) motifs, particularly those reflected in the textiles of the Taurus Mountains, Antalya, Burdur, and Çanakkale (Ayvacık) regions, have been examined. The semiotic relationship between the vocal crane motif in oral communication and the silent crane motif in textiles, a material culture element, has been investigated. The research concludes with an interdisciplinary approach that reveals how the people of Anatolia, living in harmony with nature, transfer their feelings of longing, migration, and loyalty into rugs and textiles, which serve as a visual memory.</w:t>
            </w:r>
          </w:p>
        </w:tc>
      </w:tr>
      <w:tr w:rsidR="00C06855" w:rsidRPr="008C53F4" w14:paraId="6633D95D" w14:textId="77777777" w:rsidTr="00161E6D">
        <w:trPr>
          <w:trHeight w:val="522"/>
        </w:trPr>
        <w:tc>
          <w:tcPr>
            <w:tcW w:w="9286" w:type="dxa"/>
            <w:gridSpan w:val="2"/>
            <w:tcBorders>
              <w:top w:val="single" w:sz="2" w:space="0" w:color="663300"/>
              <w:bottom w:val="single" w:sz="2" w:space="0" w:color="663300"/>
            </w:tcBorders>
            <w:vAlign w:val="bottom"/>
          </w:tcPr>
          <w:p w14:paraId="62049E25" w14:textId="228FAE69" w:rsidR="00C06855" w:rsidRPr="00153814" w:rsidRDefault="00C06855" w:rsidP="00161E6D">
            <w:pPr>
              <w:ind w:firstLine="0"/>
              <w:jc w:val="left"/>
              <w:rPr>
                <w:rFonts w:ascii="Times New Roman" w:hAnsi="Times New Roman" w:cs="Times New Roman"/>
                <w:i/>
                <w:sz w:val="24"/>
                <w:szCs w:val="24"/>
              </w:rPr>
            </w:pPr>
            <w:r w:rsidRPr="00153814">
              <w:rPr>
                <w:rFonts w:ascii="Times New Roman" w:hAnsi="Times New Roman" w:cs="Times New Roman"/>
                <w:b/>
                <w:i/>
                <w:sz w:val="24"/>
                <w:szCs w:val="24"/>
              </w:rPr>
              <w:t xml:space="preserve">Keywords: </w:t>
            </w:r>
            <w:r w:rsidR="00243514" w:rsidRPr="00243514">
              <w:rPr>
                <w:rFonts w:ascii="Times New Roman" w:hAnsi="Times New Roman" w:cs="Times New Roman"/>
                <w:i/>
                <w:sz w:val="24"/>
                <w:szCs w:val="24"/>
              </w:rPr>
              <w:t xml:space="preserve">The Crane </w:t>
            </w:r>
            <w:r w:rsidR="005D7EED" w:rsidRPr="005D7EED">
              <w:rPr>
                <w:rFonts w:ascii="Times New Roman" w:hAnsi="Times New Roman" w:cs="Times New Roman"/>
                <w:i/>
                <w:sz w:val="24"/>
                <w:szCs w:val="24"/>
              </w:rPr>
              <w:t>1, Folk Song 2, Turkish Folk Music 3, Motif 4, Textile 5, Weaving 6,</w:t>
            </w:r>
          </w:p>
        </w:tc>
      </w:tr>
    </w:tbl>
    <w:p w14:paraId="6E26C283" w14:textId="77777777"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B22F" w14:textId="77777777" w:rsidR="005B3A98" w:rsidRDefault="005B3A98" w:rsidP="00C06855">
      <w:pPr>
        <w:spacing w:before="0" w:after="0"/>
      </w:pPr>
      <w:r>
        <w:separator/>
      </w:r>
    </w:p>
  </w:endnote>
  <w:endnote w:type="continuationSeparator" w:id="0">
    <w:p w14:paraId="2FE9CB90" w14:textId="77777777" w:rsidR="005B3A98" w:rsidRDefault="005B3A98"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076B" w14:textId="77777777" w:rsidR="005B3A98" w:rsidRDefault="005B3A98" w:rsidP="00C06855">
      <w:pPr>
        <w:spacing w:before="0" w:after="0"/>
      </w:pPr>
      <w:r>
        <w:separator/>
      </w:r>
    </w:p>
  </w:footnote>
  <w:footnote w:type="continuationSeparator" w:id="0">
    <w:p w14:paraId="503E6F7F" w14:textId="77777777" w:rsidR="005B3A98" w:rsidRDefault="005B3A98" w:rsidP="00C06855">
      <w:pPr>
        <w:spacing w:before="0" w:after="0"/>
      </w:pPr>
      <w:r>
        <w:continuationSeparator/>
      </w:r>
    </w:p>
  </w:footnote>
  <w:footnote w:id="1">
    <w:p w14:paraId="424EF57E" w14:textId="77777777" w:rsidR="00243514" w:rsidRDefault="00243514" w:rsidP="00243514">
      <w:pPr>
        <w:pStyle w:val="DipnotMetni"/>
      </w:pPr>
      <w:r>
        <w:rPr>
          <w:rStyle w:val="DipnotBavurusu"/>
        </w:rPr>
        <w:footnoteRef/>
      </w:r>
      <w:r>
        <w:t xml:space="preserve"> Öğr. Gör. Dr., Kahramanmaraş Sütçü İmam Üniversitesi, Teknik Bilimler Meslek Yüksek Okulu, Tekstil Giyim Ayakkabı ve Deri Bölümü, </w:t>
      </w:r>
      <w:hyperlink r:id="rId1" w:history="1">
        <w:r w:rsidRPr="00EB3F02">
          <w:rPr>
            <w:rStyle w:val="Kpr"/>
          </w:rPr>
          <w:t>elifkuctr66@gmail.com</w:t>
        </w:r>
      </w:hyperlink>
      <w:r>
        <w:t xml:space="preserve">, </w:t>
      </w:r>
      <w:r w:rsidRPr="002535A9">
        <w:t>ORCID: 0000-0002-3474-9103</w:t>
      </w:r>
    </w:p>
  </w:footnote>
  <w:footnote w:id="2">
    <w:p w14:paraId="6A2CBEC8" w14:textId="77777777" w:rsidR="00243514" w:rsidRDefault="00243514" w:rsidP="00243514">
      <w:pPr>
        <w:pStyle w:val="DipnotMetni"/>
      </w:pPr>
      <w:r>
        <w:rPr>
          <w:rStyle w:val="DipnotBavurusu"/>
        </w:rPr>
        <w:footnoteRef/>
      </w:r>
      <w:r>
        <w:t xml:space="preserve"> Doç. Dr., Kahramanmaraş Sütçü İmam Üniversitesi, Güzel Sanatlar Fakültesi, Müzik Bölümü, </w:t>
      </w:r>
      <w:hyperlink r:id="rId2" w:history="1">
        <w:r w:rsidRPr="00EB3F02">
          <w:rPr>
            <w:rStyle w:val="Kpr"/>
          </w:rPr>
          <w:t>alpersakalar@gmail.com</w:t>
        </w:r>
      </w:hyperlink>
      <w:r>
        <w:t xml:space="preserve">, ORCID: </w:t>
      </w:r>
      <w:r w:rsidRPr="00E17B31">
        <w:t>0000-0002-0137-9089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B645"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45F900E7" wp14:editId="7CA47787">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4C8A7F89" wp14:editId="784B9098">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05F711A8" wp14:editId="726D0603">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1203FE"/>
    <w:rsid w:val="00153814"/>
    <w:rsid w:val="00243514"/>
    <w:rsid w:val="002904E6"/>
    <w:rsid w:val="00365790"/>
    <w:rsid w:val="005256AD"/>
    <w:rsid w:val="005B3A98"/>
    <w:rsid w:val="005D7EED"/>
    <w:rsid w:val="00951FB4"/>
    <w:rsid w:val="009A22C5"/>
    <w:rsid w:val="00C06855"/>
    <w:rsid w:val="00DA7410"/>
    <w:rsid w:val="00EF6A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993D"/>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character" w:styleId="Kpr">
    <w:name w:val="Hyperlink"/>
    <w:basedOn w:val="VarsaylanParagrafYazTipi"/>
    <w:uiPriority w:val="99"/>
    <w:unhideWhenUsed/>
    <w:rsid w:val="00243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lpersakalar@gmail.com" TargetMode="External"/><Relationship Id="rId1" Type="http://schemas.openxmlformats.org/officeDocument/2006/relationships/hyperlink" Target="mailto:elifkuctr66@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1792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Win11</cp:lastModifiedBy>
  <cp:revision>8</cp:revision>
  <dcterms:created xsi:type="dcterms:W3CDTF">2025-11-21T13:01:00Z</dcterms:created>
  <dcterms:modified xsi:type="dcterms:W3CDTF">2026-03-01T19:20:00Z</dcterms:modified>
</cp:coreProperties>
</file>