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F02DA3">
        <w:trPr>
          <w:trHeight w:val="1069"/>
        </w:trPr>
        <w:tc>
          <w:tcPr>
            <w:tcW w:w="8850" w:type="dxa"/>
            <w:gridSpan w:val="2"/>
            <w:tcBorders>
              <w:top w:val="single" w:sz="2" w:space="0" w:color="663300"/>
              <w:bottom w:val="single" w:sz="4" w:space="0" w:color="FFFFFF" w:themeColor="background1"/>
            </w:tcBorders>
            <w:vAlign w:val="center"/>
          </w:tcPr>
          <w:p w14:paraId="29BCFA4A" w14:textId="3B3EB036" w:rsidR="00173870" w:rsidRPr="00A45E2E" w:rsidRDefault="00F02DA3" w:rsidP="00186477">
            <w:pPr>
              <w:pStyle w:val="makalebal2"/>
              <w:rPr>
                <w:rFonts w:ascii="Times New Roman" w:hAnsi="Times New Roman" w:cs="Times New Roman"/>
                <w:sz w:val="24"/>
                <w:szCs w:val="24"/>
              </w:rPr>
            </w:pPr>
            <w:r w:rsidRPr="00C46EE1">
              <w:rPr>
                <w:rFonts w:ascii="Times New Roman" w:hAnsi="Times New Roman" w:cs="Times New Roman"/>
                <w:bCs/>
                <w:sz w:val="24"/>
                <w:szCs w:val="24"/>
              </w:rPr>
              <w:t>Türk Çini ve Kumaş Sanatında Görülen Şemse Motifinin Karşılaştırmalı Değerlendirmesi</w:t>
            </w:r>
          </w:p>
        </w:tc>
      </w:tr>
      <w:tr w:rsidR="00F02DA3" w:rsidRPr="008C53F4" w14:paraId="69308D60" w14:textId="77777777" w:rsidTr="00D15E35">
        <w:trPr>
          <w:trHeight w:val="951"/>
        </w:trPr>
        <w:tc>
          <w:tcPr>
            <w:tcW w:w="8850" w:type="dxa"/>
            <w:gridSpan w:val="2"/>
            <w:tcBorders>
              <w:top w:val="single" w:sz="4" w:space="0" w:color="FFFFFF" w:themeColor="background1"/>
            </w:tcBorders>
            <w:vAlign w:val="center"/>
          </w:tcPr>
          <w:p w14:paraId="351A4378" w14:textId="77777777" w:rsidR="00F02DA3" w:rsidRPr="000644E7" w:rsidRDefault="00F02DA3" w:rsidP="00F02DA3">
            <w:pPr>
              <w:ind w:firstLine="0"/>
              <w:jc w:val="center"/>
              <w:rPr>
                <w:rFonts w:ascii="Times New Roman" w:hAnsi="Times New Roman" w:cs="Times New Roman"/>
                <w:b/>
                <w:sz w:val="24"/>
              </w:rPr>
            </w:pPr>
            <w:r w:rsidRPr="000644E7">
              <w:rPr>
                <w:rFonts w:ascii="Times New Roman" w:hAnsi="Times New Roman" w:cs="Times New Roman"/>
                <w:b/>
                <w:sz w:val="24"/>
              </w:rPr>
              <w:t>Doç. Dr. Işılay Konak</w:t>
            </w:r>
            <w:r w:rsidRPr="000644E7">
              <w:rPr>
                <w:rStyle w:val="DipnotBavurusu"/>
                <w:rFonts w:ascii="Times New Roman" w:hAnsi="Times New Roman" w:cs="Times New Roman"/>
                <w:b/>
                <w:sz w:val="24"/>
              </w:rPr>
              <w:footnoteReference w:id="1"/>
            </w:r>
          </w:p>
          <w:p w14:paraId="313213DB" w14:textId="5BAA1D2C" w:rsidR="00F02DA3" w:rsidRPr="00F02DA3" w:rsidRDefault="00F02DA3" w:rsidP="00F02DA3">
            <w:pPr>
              <w:ind w:firstLine="0"/>
              <w:jc w:val="center"/>
              <w:rPr>
                <w:rFonts w:ascii="Times New Roman" w:hAnsi="Times New Roman" w:cs="Times New Roman"/>
                <w:b/>
                <w:sz w:val="24"/>
              </w:rPr>
            </w:pPr>
            <w:r w:rsidRPr="000644E7">
              <w:rPr>
                <w:rFonts w:ascii="Times New Roman" w:hAnsi="Times New Roman" w:cs="Times New Roman"/>
                <w:b/>
                <w:sz w:val="24"/>
              </w:rPr>
              <w:t>Doç. Ebru Çatalkaya Gök</w:t>
            </w:r>
            <w:r w:rsidRPr="000644E7">
              <w:rPr>
                <w:rStyle w:val="DipnotBavurusu"/>
                <w:rFonts w:ascii="Times New Roman" w:hAnsi="Times New Roman" w:cs="Times New Roman"/>
                <w:b/>
                <w:sz w:val="24"/>
              </w:rPr>
              <w:footnoteReference w:id="2"/>
            </w:r>
          </w:p>
        </w:tc>
      </w:tr>
      <w:tr w:rsidR="00F02DA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F02DA3" w:rsidRPr="00A45E2E" w:rsidRDefault="00F02DA3" w:rsidP="00F02DA3">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F02DA3" w:rsidRPr="009F553C" w:rsidRDefault="00F02DA3" w:rsidP="00F02DA3">
            <w:pPr>
              <w:spacing w:after="0"/>
              <w:jc w:val="right"/>
              <w:rPr>
                <w:rFonts w:ascii="Times New Roman" w:hAnsi="Times New Roman" w:cs="Times New Roman"/>
                <w:b/>
                <w:i/>
                <w:sz w:val="24"/>
                <w:szCs w:val="24"/>
              </w:rPr>
            </w:pPr>
          </w:p>
        </w:tc>
      </w:tr>
      <w:tr w:rsidR="00F02DA3" w:rsidRPr="008C53F4" w14:paraId="4B9D7033" w14:textId="77777777" w:rsidTr="00F02DA3">
        <w:trPr>
          <w:trHeight w:val="1443"/>
        </w:trPr>
        <w:tc>
          <w:tcPr>
            <w:tcW w:w="8850" w:type="dxa"/>
            <w:gridSpan w:val="2"/>
            <w:tcBorders>
              <w:top w:val="single" w:sz="2" w:space="0" w:color="663300"/>
              <w:bottom w:val="single" w:sz="2" w:space="0" w:color="663300"/>
            </w:tcBorders>
            <w:vAlign w:val="center"/>
          </w:tcPr>
          <w:p w14:paraId="45684149" w14:textId="4781D79A" w:rsidR="00F02DA3" w:rsidRPr="00F02DA3" w:rsidRDefault="00F02DA3" w:rsidP="00F02DA3">
            <w:pPr>
              <w:pStyle w:val="AralkYok"/>
              <w:rPr>
                <w:rFonts w:ascii="Times New Roman" w:hAnsi="Times New Roman" w:cs="Times New Roman"/>
                <w:sz w:val="24"/>
                <w:szCs w:val="24"/>
              </w:rPr>
            </w:pPr>
            <w:r w:rsidRPr="000644E7">
              <w:rPr>
                <w:rFonts w:ascii="Times New Roman" w:hAnsi="Times New Roman" w:cs="Times New Roman"/>
                <w:sz w:val="24"/>
                <w:szCs w:val="24"/>
              </w:rPr>
              <w:t xml:space="preserve">Motifler; tarih boyunca insanoğlunun ait olduğu medeniyetin, yaşadığı coğrafyanın, ürettiği sanatın, bağlı olduğu inancın, benzer pek çok değer ve bilginin izlerini taşıyan bir anlatım dili olmuştur. Bu bağlamda motifler, özgün ifadeye hizmet ettiği gibi ortak hafızayı da gözler önüne seren önemli bir argümandır. Anadolu coğrafyasında Türk İslam sanatları temelinde şekillenen, köklü bir geçmişe sahip olup, güçlü bir gelecek vadeden Türk çini ve kumaş sanatında da çok sayıda motif kullanılmıştır. Bu geniş repertuarın önemli bir parçasını da “Şemse” motifi </w:t>
            </w:r>
            <w:r w:rsidRPr="005C6A42">
              <w:rPr>
                <w:rFonts w:ascii="Times New Roman" w:hAnsi="Times New Roman" w:cs="Times New Roman"/>
                <w:sz w:val="24"/>
                <w:szCs w:val="24"/>
              </w:rPr>
              <w:t>oluşturmaktadır. Arapça şems kelimesinden gelen bu motif güneşi çağrıştıran formlarda</w:t>
            </w:r>
            <w:r>
              <w:rPr>
                <w:rFonts w:ascii="Times New Roman" w:hAnsi="Times New Roman" w:cs="Times New Roman"/>
                <w:sz w:val="24"/>
                <w:szCs w:val="24"/>
              </w:rPr>
              <w:t>ki</w:t>
            </w:r>
            <w:r w:rsidRPr="005C6A42">
              <w:rPr>
                <w:rFonts w:ascii="Times New Roman" w:hAnsi="Times New Roman" w:cs="Times New Roman"/>
                <w:sz w:val="24"/>
                <w:szCs w:val="24"/>
              </w:rPr>
              <w:t xml:space="preserve"> yapısı ile önemli bir bezeme unsuru</w:t>
            </w:r>
            <w:r>
              <w:rPr>
                <w:rFonts w:ascii="Times New Roman" w:hAnsi="Times New Roman" w:cs="Times New Roman"/>
                <w:sz w:val="24"/>
                <w:szCs w:val="24"/>
              </w:rPr>
              <w:t xml:space="preserve"> olup</w:t>
            </w:r>
            <w:r w:rsidRPr="005C6A42">
              <w:rPr>
                <w:rFonts w:ascii="Times New Roman" w:hAnsi="Times New Roman" w:cs="Times New Roman"/>
                <w:sz w:val="24"/>
                <w:szCs w:val="24"/>
              </w:rPr>
              <w:t xml:space="preserve"> Türk sanatlarının etkin kollarından olan cilt, tezhip, </w:t>
            </w:r>
            <w:proofErr w:type="spellStart"/>
            <w:r w:rsidRPr="005C6A42">
              <w:rPr>
                <w:rFonts w:ascii="Times New Roman" w:hAnsi="Times New Roman" w:cs="Times New Roman"/>
                <w:sz w:val="24"/>
                <w:szCs w:val="24"/>
              </w:rPr>
              <w:t>kalemişi</w:t>
            </w:r>
            <w:proofErr w:type="spellEnd"/>
            <w:r w:rsidRPr="005C6A42">
              <w:rPr>
                <w:rFonts w:ascii="Times New Roman" w:hAnsi="Times New Roman" w:cs="Times New Roman"/>
                <w:sz w:val="24"/>
                <w:szCs w:val="24"/>
              </w:rPr>
              <w:t>, halı-kilim</w:t>
            </w:r>
            <w:r>
              <w:rPr>
                <w:rFonts w:ascii="Times New Roman" w:hAnsi="Times New Roman" w:cs="Times New Roman"/>
                <w:sz w:val="24"/>
                <w:szCs w:val="24"/>
              </w:rPr>
              <w:t xml:space="preserve">, </w:t>
            </w:r>
            <w:r w:rsidRPr="005C6A42">
              <w:rPr>
                <w:rFonts w:ascii="Times New Roman" w:hAnsi="Times New Roman" w:cs="Times New Roman"/>
                <w:sz w:val="24"/>
                <w:szCs w:val="24"/>
              </w:rPr>
              <w:t>çini ve kumaşta da kullanıl</w:t>
            </w:r>
            <w:r>
              <w:rPr>
                <w:rFonts w:ascii="Times New Roman" w:hAnsi="Times New Roman" w:cs="Times New Roman"/>
                <w:sz w:val="24"/>
                <w:szCs w:val="24"/>
              </w:rPr>
              <w:t xml:space="preserve">mıştır. </w:t>
            </w:r>
            <w:r w:rsidRPr="005C6A42">
              <w:rPr>
                <w:rFonts w:ascii="Times New Roman" w:hAnsi="Times New Roman" w:cs="Times New Roman"/>
                <w:sz w:val="24"/>
                <w:szCs w:val="24"/>
              </w:rPr>
              <w:t>Alan yazında madalyon, göbek, rozet, güneş kursu gibi çeşitli</w:t>
            </w:r>
            <w:r>
              <w:rPr>
                <w:rFonts w:ascii="Times New Roman" w:hAnsi="Times New Roman" w:cs="Times New Roman"/>
                <w:sz w:val="24"/>
                <w:szCs w:val="24"/>
              </w:rPr>
              <w:t xml:space="preserve"> </w:t>
            </w:r>
            <w:r w:rsidRPr="005C6A42">
              <w:rPr>
                <w:rFonts w:ascii="Times New Roman" w:hAnsi="Times New Roman" w:cs="Times New Roman"/>
                <w:sz w:val="24"/>
                <w:szCs w:val="24"/>
              </w:rPr>
              <w:t>adlandırmalarına rastlanan motifin</w:t>
            </w:r>
            <w:r>
              <w:rPr>
                <w:rFonts w:ascii="Times New Roman" w:hAnsi="Times New Roman" w:cs="Times New Roman"/>
                <w:sz w:val="24"/>
                <w:szCs w:val="24"/>
              </w:rPr>
              <w:t>,</w:t>
            </w:r>
            <w:r w:rsidRPr="005C6A42">
              <w:rPr>
                <w:rFonts w:ascii="Times New Roman" w:hAnsi="Times New Roman" w:cs="Times New Roman"/>
                <w:sz w:val="24"/>
                <w:szCs w:val="24"/>
              </w:rPr>
              <w:t xml:space="preserve"> farklı yüzey ve malzemelerde uygulanması</w:t>
            </w:r>
            <w:r>
              <w:rPr>
                <w:rFonts w:ascii="Times New Roman" w:hAnsi="Times New Roman" w:cs="Times New Roman"/>
                <w:sz w:val="24"/>
                <w:szCs w:val="24"/>
              </w:rPr>
              <w:t xml:space="preserve"> sonucu</w:t>
            </w:r>
            <w:r w:rsidRPr="005C6A42">
              <w:rPr>
                <w:rFonts w:ascii="Times New Roman" w:hAnsi="Times New Roman" w:cs="Times New Roman"/>
                <w:sz w:val="24"/>
                <w:szCs w:val="24"/>
              </w:rPr>
              <w:t xml:space="preserve"> </w:t>
            </w:r>
            <w:r>
              <w:rPr>
                <w:rFonts w:ascii="Times New Roman" w:hAnsi="Times New Roman" w:cs="Times New Roman"/>
                <w:sz w:val="24"/>
                <w:szCs w:val="24"/>
              </w:rPr>
              <w:t>form ve düzen</w:t>
            </w:r>
            <w:r w:rsidRPr="005C6A42">
              <w:rPr>
                <w:rFonts w:ascii="Times New Roman" w:hAnsi="Times New Roman" w:cs="Times New Roman"/>
                <w:sz w:val="24"/>
                <w:szCs w:val="24"/>
              </w:rPr>
              <w:t xml:space="preserve"> özelliklerinde farklılar meydana getirebilmekte</w:t>
            </w:r>
            <w:r>
              <w:rPr>
                <w:rFonts w:ascii="Times New Roman" w:hAnsi="Times New Roman" w:cs="Times New Roman"/>
                <w:sz w:val="24"/>
                <w:szCs w:val="24"/>
              </w:rPr>
              <w:t>, bu farklılıklar yansıra ileri derece benzerlikler de izlenebilmektedir.</w:t>
            </w:r>
            <w:r w:rsidRPr="005C6A42">
              <w:rPr>
                <w:rFonts w:ascii="Times New Roman" w:hAnsi="Times New Roman" w:cs="Times New Roman"/>
                <w:sz w:val="24"/>
                <w:szCs w:val="24"/>
              </w:rPr>
              <w:t xml:space="preserve"> Çini ve kumaş sanatı bağlam</w:t>
            </w:r>
            <w:r>
              <w:rPr>
                <w:rFonts w:ascii="Times New Roman" w:hAnsi="Times New Roman" w:cs="Times New Roman"/>
                <w:sz w:val="24"/>
                <w:szCs w:val="24"/>
              </w:rPr>
              <w:t>ın</w:t>
            </w:r>
            <w:r w:rsidRPr="005C6A42">
              <w:rPr>
                <w:rFonts w:ascii="Times New Roman" w:hAnsi="Times New Roman" w:cs="Times New Roman"/>
                <w:sz w:val="24"/>
                <w:szCs w:val="24"/>
              </w:rPr>
              <w:t xml:space="preserve">da </w:t>
            </w:r>
            <w:r>
              <w:rPr>
                <w:rFonts w:ascii="Times New Roman" w:hAnsi="Times New Roman" w:cs="Times New Roman"/>
                <w:sz w:val="24"/>
                <w:szCs w:val="24"/>
              </w:rPr>
              <w:t xml:space="preserve">bu </w:t>
            </w:r>
            <w:r w:rsidRPr="005C6A42">
              <w:rPr>
                <w:rFonts w:ascii="Times New Roman" w:hAnsi="Times New Roman" w:cs="Times New Roman"/>
                <w:sz w:val="24"/>
                <w:szCs w:val="24"/>
              </w:rPr>
              <w:t>benzer ve ayrışan özelliklerinin ortaya konulması</w:t>
            </w:r>
            <w:r>
              <w:rPr>
                <w:rFonts w:ascii="Times New Roman" w:hAnsi="Times New Roman" w:cs="Times New Roman"/>
                <w:sz w:val="24"/>
                <w:szCs w:val="24"/>
              </w:rPr>
              <w:t xml:space="preserve"> ve </w:t>
            </w:r>
            <w:r w:rsidRPr="005C6A42">
              <w:rPr>
                <w:rFonts w:ascii="Times New Roman" w:hAnsi="Times New Roman" w:cs="Times New Roman"/>
                <w:sz w:val="24"/>
                <w:szCs w:val="24"/>
              </w:rPr>
              <w:t xml:space="preserve">üslup birliği </w:t>
            </w:r>
            <w:r>
              <w:rPr>
                <w:rFonts w:ascii="Times New Roman" w:hAnsi="Times New Roman" w:cs="Times New Roman"/>
                <w:sz w:val="24"/>
                <w:szCs w:val="24"/>
              </w:rPr>
              <w:t xml:space="preserve">temelinde değerlendirilmesi, </w:t>
            </w:r>
            <w:r w:rsidRPr="005C6A42">
              <w:rPr>
                <w:rFonts w:ascii="Times New Roman" w:hAnsi="Times New Roman" w:cs="Times New Roman"/>
                <w:sz w:val="24"/>
                <w:szCs w:val="24"/>
              </w:rPr>
              <w:t xml:space="preserve">araştırmanın problemini oluşturmaktadır. Zira hem çini de hem de kumaş sanatında oldukça benzer özellik ve düzenlemelerde </w:t>
            </w:r>
            <w:r>
              <w:rPr>
                <w:rFonts w:ascii="Times New Roman" w:hAnsi="Times New Roman" w:cs="Times New Roman"/>
                <w:sz w:val="24"/>
                <w:szCs w:val="24"/>
              </w:rPr>
              <w:t>ş</w:t>
            </w:r>
            <w:r w:rsidRPr="005C6A42">
              <w:rPr>
                <w:rFonts w:ascii="Times New Roman" w:hAnsi="Times New Roman" w:cs="Times New Roman"/>
                <w:sz w:val="24"/>
                <w:szCs w:val="24"/>
              </w:rPr>
              <w:t>emse motif</w:t>
            </w:r>
            <w:r>
              <w:rPr>
                <w:rFonts w:ascii="Times New Roman" w:hAnsi="Times New Roman" w:cs="Times New Roman"/>
                <w:sz w:val="24"/>
                <w:szCs w:val="24"/>
              </w:rPr>
              <w:t>i</w:t>
            </w:r>
            <w:r w:rsidRPr="005C6A42">
              <w:rPr>
                <w:rFonts w:ascii="Times New Roman" w:hAnsi="Times New Roman" w:cs="Times New Roman"/>
                <w:sz w:val="24"/>
                <w:szCs w:val="24"/>
              </w:rPr>
              <w:t xml:space="preserve"> kullanıldığı görülmektedir. Bu çalışmada şemse motifinin, geleneksel Türk sanatı bağlamında çini ve kumaş sanatlarındaki kullanım şekilleri, aralarındaki benzerlik ve farklılıklarının incelemesi ve üslup birliğinin Türk sanatının devamlılığına katkısının ortaya konması amaçlamaktadır. Araştırma XVI.-XX. yüzyıla ait benzer </w:t>
            </w:r>
            <w:r>
              <w:rPr>
                <w:rFonts w:ascii="Times New Roman" w:hAnsi="Times New Roman" w:cs="Times New Roman"/>
                <w:sz w:val="24"/>
                <w:szCs w:val="24"/>
              </w:rPr>
              <w:t xml:space="preserve">motif ve kompozisyon </w:t>
            </w:r>
            <w:r w:rsidRPr="005C6A42">
              <w:rPr>
                <w:rFonts w:ascii="Times New Roman" w:hAnsi="Times New Roman" w:cs="Times New Roman"/>
                <w:sz w:val="24"/>
                <w:szCs w:val="24"/>
              </w:rPr>
              <w:t>özellikler</w:t>
            </w:r>
            <w:r>
              <w:rPr>
                <w:rFonts w:ascii="Times New Roman" w:hAnsi="Times New Roman" w:cs="Times New Roman"/>
                <w:sz w:val="24"/>
                <w:szCs w:val="24"/>
              </w:rPr>
              <w:t>i</w:t>
            </w:r>
            <w:r w:rsidRPr="005C6A42">
              <w:rPr>
                <w:rFonts w:ascii="Times New Roman" w:hAnsi="Times New Roman" w:cs="Times New Roman"/>
                <w:sz w:val="24"/>
                <w:szCs w:val="24"/>
              </w:rPr>
              <w:t xml:space="preserve"> taşıyan çini ve kumaş örnekleri ile sınırlandırılmıştır. Çalışma nitel araştırma yaklaşımlarından </w:t>
            </w:r>
            <w:proofErr w:type="spellStart"/>
            <w:r w:rsidRPr="005C6A42">
              <w:rPr>
                <w:rFonts w:ascii="Times New Roman" w:hAnsi="Times New Roman" w:cs="Times New Roman"/>
                <w:sz w:val="24"/>
                <w:szCs w:val="24"/>
              </w:rPr>
              <w:t>betimsel</w:t>
            </w:r>
            <w:proofErr w:type="spellEnd"/>
            <w:r w:rsidRPr="005C6A42">
              <w:rPr>
                <w:rFonts w:ascii="Times New Roman" w:hAnsi="Times New Roman" w:cs="Times New Roman"/>
                <w:sz w:val="24"/>
                <w:szCs w:val="24"/>
              </w:rPr>
              <w:t xml:space="preserve"> analiz yöntemi esas alınarak yürütülmüştür. Araştırmanın ilk bölümünde Şemse motifinin etimolojisi, tarihsel gelişimi ve diğer sanat dalları ile ilişkisi ele alınmıştır. İkinci bölümünde çini ve kumaş sanatındaki şemse motifinin kullanım alanı, teknik özellikleri, kompozisyon özelliğine yer verilmiştir. Üçüncü bölümde ise iki farklı sanat dalındaki uygulamalar karşılaştırmalı </w:t>
            </w:r>
            <w:r w:rsidRPr="005C6A42">
              <w:rPr>
                <w:rFonts w:ascii="Times New Roman" w:hAnsi="Times New Roman" w:cs="Times New Roman"/>
                <w:sz w:val="24"/>
                <w:szCs w:val="24"/>
              </w:rPr>
              <w:lastRenderedPageBreak/>
              <w:t>olarak değerlendirilmiştir. Çalışmada, şemse motifinin iki sanat dalı arasındaki sürekliliği de ortaya konulmuştur.</w:t>
            </w:r>
            <w:r w:rsidRPr="000644E7">
              <w:rPr>
                <w:rFonts w:ascii="Times New Roman" w:hAnsi="Times New Roman" w:cs="Times New Roman"/>
                <w:sz w:val="24"/>
                <w:szCs w:val="24"/>
              </w:rPr>
              <w:t xml:space="preserve"> Bu sayede elde edilen veriler değerlendirilmiş, sanatta üslup birliği vurgulanmış, Türk sanatının gelişim ve devamlılığı açısından önemine değinilmiştir. Bu çalışmanın</w:t>
            </w:r>
            <w:r>
              <w:rPr>
                <w:rFonts w:ascii="Times New Roman" w:hAnsi="Times New Roman" w:cs="Times New Roman"/>
                <w:sz w:val="24"/>
                <w:szCs w:val="24"/>
              </w:rPr>
              <w:t xml:space="preserve"> s</w:t>
            </w:r>
            <w:r w:rsidRPr="000644E7">
              <w:rPr>
                <w:rFonts w:ascii="Times New Roman" w:hAnsi="Times New Roman" w:cs="Times New Roman"/>
                <w:sz w:val="24"/>
                <w:szCs w:val="24"/>
              </w:rPr>
              <w:t>anatta üslup birliğinin önemi ve Türk sanatının devamlılığı bağlamında katkı sunacağına inanılmaktadır</w:t>
            </w:r>
            <w:r>
              <w:rPr>
                <w:rFonts w:ascii="Times New Roman" w:hAnsi="Times New Roman" w:cs="Times New Roman"/>
                <w:sz w:val="24"/>
                <w:szCs w:val="24"/>
              </w:rPr>
              <w:t>.</w:t>
            </w:r>
          </w:p>
        </w:tc>
      </w:tr>
      <w:tr w:rsidR="00F02DA3"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FA8166C" w:rsidR="00F02DA3" w:rsidRPr="009F553C" w:rsidRDefault="00F02DA3" w:rsidP="00F02DA3">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FD757D" w:rsidRPr="000644E7">
              <w:rPr>
                <w:rFonts w:ascii="Times New Roman" w:hAnsi="Times New Roman" w:cs="Times New Roman"/>
                <w:i/>
                <w:sz w:val="24"/>
                <w:szCs w:val="24"/>
              </w:rPr>
              <w:t>Türk sanatı, çini sanatı, kumaş sanatı, bezeme, şemse motifi</w:t>
            </w:r>
          </w:p>
        </w:tc>
      </w:tr>
    </w:tbl>
    <w:p w14:paraId="3E5077F7" w14:textId="65AC4B2B" w:rsidR="008D39EF" w:rsidRDefault="008D39EF" w:rsidP="007157AF">
      <w:pPr>
        <w:ind w:firstLine="0"/>
        <w:rPr>
          <w:rFonts w:ascii="Times New Roman" w:hAnsi="Times New Roman" w:cs="Times New Roman"/>
        </w:rPr>
      </w:pPr>
    </w:p>
    <w:p w14:paraId="3837EB74" w14:textId="77777777" w:rsidR="00F02DA3" w:rsidRDefault="00F02DA3" w:rsidP="007157AF">
      <w:pPr>
        <w:ind w:firstLine="0"/>
        <w:rPr>
          <w:rFonts w:ascii="Times New Roman" w:hAnsi="Times New Roman" w:cs="Times New Roman"/>
        </w:rPr>
      </w:pPr>
    </w:p>
    <w:p w14:paraId="34D78F87" w14:textId="77777777" w:rsidR="00F02DA3" w:rsidRDefault="00F02DA3" w:rsidP="007157AF">
      <w:pPr>
        <w:ind w:firstLine="0"/>
        <w:rPr>
          <w:rFonts w:ascii="Times New Roman" w:hAnsi="Times New Roman" w:cs="Times New Roman"/>
        </w:rPr>
      </w:pPr>
    </w:p>
    <w:p w14:paraId="2FA755AD" w14:textId="77777777" w:rsidR="00F02DA3" w:rsidRDefault="00F02DA3" w:rsidP="007157AF">
      <w:pPr>
        <w:ind w:firstLine="0"/>
        <w:rPr>
          <w:rFonts w:ascii="Times New Roman" w:hAnsi="Times New Roman" w:cs="Times New Roman"/>
        </w:rPr>
      </w:pPr>
    </w:p>
    <w:p w14:paraId="14ECC8D7" w14:textId="77777777" w:rsidR="00F02DA3" w:rsidRDefault="00F02DA3" w:rsidP="007157AF">
      <w:pPr>
        <w:ind w:firstLine="0"/>
        <w:rPr>
          <w:rFonts w:ascii="Times New Roman" w:hAnsi="Times New Roman" w:cs="Times New Roman"/>
        </w:rPr>
      </w:pPr>
    </w:p>
    <w:p w14:paraId="1F14DCB2" w14:textId="77777777" w:rsidR="00F02DA3" w:rsidRDefault="00F02DA3" w:rsidP="007157AF">
      <w:pPr>
        <w:ind w:firstLine="0"/>
        <w:rPr>
          <w:rFonts w:ascii="Times New Roman" w:hAnsi="Times New Roman" w:cs="Times New Roman"/>
        </w:rPr>
      </w:pPr>
    </w:p>
    <w:p w14:paraId="429510F1" w14:textId="77777777" w:rsidR="00F02DA3" w:rsidRDefault="00F02DA3" w:rsidP="007157AF">
      <w:pPr>
        <w:ind w:firstLine="0"/>
        <w:rPr>
          <w:rFonts w:ascii="Times New Roman" w:hAnsi="Times New Roman" w:cs="Times New Roman"/>
        </w:rPr>
      </w:pPr>
    </w:p>
    <w:p w14:paraId="01723B25" w14:textId="77777777" w:rsidR="00F02DA3" w:rsidRDefault="00F02DA3" w:rsidP="007157AF">
      <w:pPr>
        <w:ind w:firstLine="0"/>
        <w:rPr>
          <w:rFonts w:ascii="Times New Roman" w:hAnsi="Times New Roman" w:cs="Times New Roman"/>
        </w:rPr>
      </w:pPr>
    </w:p>
    <w:p w14:paraId="25438B07" w14:textId="77777777" w:rsidR="00F02DA3" w:rsidRDefault="00F02DA3" w:rsidP="007157AF">
      <w:pPr>
        <w:ind w:firstLine="0"/>
        <w:rPr>
          <w:rFonts w:ascii="Times New Roman" w:hAnsi="Times New Roman" w:cs="Times New Roman"/>
        </w:rPr>
      </w:pPr>
    </w:p>
    <w:p w14:paraId="3F0FF2C9" w14:textId="77777777" w:rsidR="00F02DA3" w:rsidRDefault="00F02DA3" w:rsidP="007157AF">
      <w:pPr>
        <w:ind w:firstLine="0"/>
        <w:rPr>
          <w:rFonts w:ascii="Times New Roman" w:hAnsi="Times New Roman" w:cs="Times New Roman"/>
        </w:rPr>
      </w:pPr>
    </w:p>
    <w:p w14:paraId="31A0A568" w14:textId="77777777" w:rsidR="00F02DA3" w:rsidRDefault="00F02DA3" w:rsidP="007157AF">
      <w:pPr>
        <w:ind w:firstLine="0"/>
        <w:rPr>
          <w:rFonts w:ascii="Times New Roman" w:hAnsi="Times New Roman" w:cs="Times New Roman"/>
        </w:rPr>
      </w:pPr>
    </w:p>
    <w:p w14:paraId="55FA270F" w14:textId="77777777" w:rsidR="00F02DA3" w:rsidRDefault="00F02DA3" w:rsidP="007157AF">
      <w:pPr>
        <w:ind w:firstLine="0"/>
        <w:rPr>
          <w:rFonts w:ascii="Times New Roman" w:hAnsi="Times New Roman" w:cs="Times New Roman"/>
        </w:rPr>
      </w:pPr>
    </w:p>
    <w:p w14:paraId="7604E1FC" w14:textId="77777777" w:rsidR="00F02DA3" w:rsidRDefault="00F02DA3" w:rsidP="007157AF">
      <w:pPr>
        <w:ind w:firstLine="0"/>
        <w:rPr>
          <w:rFonts w:ascii="Times New Roman" w:hAnsi="Times New Roman" w:cs="Times New Roman"/>
        </w:rPr>
      </w:pPr>
    </w:p>
    <w:p w14:paraId="259E389B" w14:textId="77777777" w:rsidR="00F02DA3" w:rsidRDefault="00F02DA3" w:rsidP="007157AF">
      <w:pPr>
        <w:ind w:firstLine="0"/>
        <w:rPr>
          <w:rFonts w:ascii="Times New Roman" w:hAnsi="Times New Roman" w:cs="Times New Roman"/>
        </w:rPr>
      </w:pPr>
    </w:p>
    <w:p w14:paraId="70D1F554" w14:textId="77777777" w:rsidR="00F02DA3" w:rsidRDefault="00F02DA3" w:rsidP="007157AF">
      <w:pPr>
        <w:ind w:firstLine="0"/>
        <w:rPr>
          <w:rFonts w:ascii="Times New Roman" w:hAnsi="Times New Roman" w:cs="Times New Roman"/>
        </w:rPr>
      </w:pPr>
    </w:p>
    <w:p w14:paraId="22441614" w14:textId="77777777" w:rsidR="00F02DA3" w:rsidRDefault="00F02DA3" w:rsidP="007157AF">
      <w:pPr>
        <w:ind w:firstLine="0"/>
        <w:rPr>
          <w:rFonts w:ascii="Times New Roman" w:hAnsi="Times New Roman" w:cs="Times New Roman"/>
        </w:rPr>
      </w:pPr>
    </w:p>
    <w:p w14:paraId="5AD3D0FF" w14:textId="77777777" w:rsidR="00F02DA3" w:rsidRDefault="00F02DA3" w:rsidP="007157AF">
      <w:pPr>
        <w:ind w:firstLine="0"/>
        <w:rPr>
          <w:rFonts w:ascii="Times New Roman" w:hAnsi="Times New Roman" w:cs="Times New Roman"/>
        </w:rPr>
      </w:pPr>
    </w:p>
    <w:p w14:paraId="71859E84" w14:textId="77777777" w:rsidR="00F02DA3" w:rsidRDefault="00F02DA3" w:rsidP="007157AF">
      <w:pPr>
        <w:ind w:firstLine="0"/>
        <w:rPr>
          <w:rFonts w:ascii="Times New Roman" w:hAnsi="Times New Roman" w:cs="Times New Roman"/>
        </w:rPr>
      </w:pPr>
    </w:p>
    <w:p w14:paraId="7BC7B6E2" w14:textId="77777777" w:rsidR="00F02DA3" w:rsidRDefault="00F02DA3" w:rsidP="007157AF">
      <w:pPr>
        <w:ind w:firstLine="0"/>
        <w:rPr>
          <w:rFonts w:ascii="Times New Roman" w:hAnsi="Times New Roman" w:cs="Times New Roman"/>
        </w:rPr>
      </w:pPr>
    </w:p>
    <w:p w14:paraId="5A5BF839" w14:textId="77777777" w:rsidR="00F02DA3" w:rsidRDefault="00F02DA3" w:rsidP="007157AF">
      <w:pPr>
        <w:ind w:firstLine="0"/>
        <w:rPr>
          <w:rFonts w:ascii="Times New Roman" w:hAnsi="Times New Roman" w:cs="Times New Roman"/>
        </w:rPr>
      </w:pPr>
    </w:p>
    <w:p w14:paraId="01C7591C" w14:textId="77777777" w:rsidR="00F02DA3" w:rsidRDefault="00F02DA3" w:rsidP="007157AF">
      <w:pPr>
        <w:ind w:firstLine="0"/>
        <w:rPr>
          <w:rFonts w:ascii="Times New Roman" w:hAnsi="Times New Roman" w:cs="Times New Roman"/>
        </w:rPr>
      </w:pPr>
    </w:p>
    <w:p w14:paraId="6AD72B9B" w14:textId="77777777" w:rsidR="00F02DA3" w:rsidRDefault="00F02DA3" w:rsidP="007157AF">
      <w:pPr>
        <w:ind w:firstLine="0"/>
        <w:rPr>
          <w:rFonts w:ascii="Times New Roman" w:hAnsi="Times New Roman" w:cs="Times New Roman"/>
        </w:rPr>
      </w:pPr>
    </w:p>
    <w:p w14:paraId="2A280D41" w14:textId="77777777" w:rsidR="00F02DA3" w:rsidRDefault="00F02DA3" w:rsidP="007157AF">
      <w:pPr>
        <w:ind w:firstLine="0"/>
        <w:rPr>
          <w:rFonts w:ascii="Times New Roman" w:hAnsi="Times New Roman" w:cs="Times New Roman"/>
        </w:rPr>
      </w:pPr>
    </w:p>
    <w:p w14:paraId="267B5559" w14:textId="77777777" w:rsidR="00F02DA3" w:rsidRDefault="00F02DA3" w:rsidP="007157AF">
      <w:pPr>
        <w:ind w:firstLine="0"/>
        <w:rPr>
          <w:rFonts w:ascii="Times New Roman" w:hAnsi="Times New Roman" w:cs="Times New Roman"/>
        </w:rPr>
      </w:pPr>
    </w:p>
    <w:p w14:paraId="014E7036" w14:textId="77777777" w:rsidR="00F02DA3" w:rsidRDefault="00F02DA3" w:rsidP="007157AF">
      <w:pPr>
        <w:ind w:firstLine="0"/>
        <w:rPr>
          <w:rFonts w:ascii="Times New Roman" w:hAnsi="Times New Roman" w:cs="Times New Roman"/>
        </w:rPr>
      </w:pPr>
    </w:p>
    <w:p w14:paraId="05D2873C" w14:textId="77777777" w:rsidR="00F02DA3" w:rsidRDefault="00F02DA3" w:rsidP="007157AF">
      <w:pPr>
        <w:ind w:firstLine="0"/>
        <w:rPr>
          <w:rFonts w:ascii="Times New Roman" w:hAnsi="Times New Roman" w:cs="Times New Roman"/>
        </w:rPr>
      </w:pPr>
    </w:p>
    <w:p w14:paraId="61F3A996" w14:textId="77777777" w:rsidR="00F02DA3" w:rsidRDefault="00F02DA3" w:rsidP="007157AF">
      <w:pPr>
        <w:ind w:firstLine="0"/>
        <w:rPr>
          <w:rFonts w:ascii="Times New Roman" w:hAnsi="Times New Roman" w:cs="Times New Roman"/>
        </w:rPr>
      </w:pPr>
    </w:p>
    <w:p w14:paraId="18988243" w14:textId="77777777" w:rsidR="00F02DA3" w:rsidRDefault="00F02DA3" w:rsidP="007157AF">
      <w:pPr>
        <w:ind w:firstLine="0"/>
        <w:rPr>
          <w:rFonts w:ascii="Times New Roman" w:hAnsi="Times New Roman" w:cs="Times New Roman"/>
        </w:rPr>
      </w:pPr>
    </w:p>
    <w:p w14:paraId="37B6644A" w14:textId="77777777" w:rsidR="00F02DA3" w:rsidRDefault="00F02DA3" w:rsidP="007157AF">
      <w:pPr>
        <w:ind w:firstLine="0"/>
        <w:rPr>
          <w:rFonts w:ascii="Times New Roman" w:hAnsi="Times New Roman" w:cs="Times New Roman"/>
        </w:rPr>
      </w:pPr>
    </w:p>
    <w:p w14:paraId="00DF91C4" w14:textId="77777777" w:rsidR="00F02DA3" w:rsidRDefault="00F02DA3" w:rsidP="007157AF">
      <w:pPr>
        <w:ind w:firstLine="0"/>
        <w:rPr>
          <w:rFonts w:ascii="Times New Roman" w:hAnsi="Times New Roman" w:cs="Times New Roman"/>
        </w:rPr>
      </w:pPr>
    </w:p>
    <w:p w14:paraId="22CE5D9D" w14:textId="77777777" w:rsidR="00F02DA3" w:rsidRDefault="00F02DA3" w:rsidP="007157AF">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F02DA3" w:rsidRPr="000644E7" w14:paraId="59913E3F" w14:textId="77777777" w:rsidTr="00CF01A8">
        <w:trPr>
          <w:trHeight w:val="2164"/>
        </w:trPr>
        <w:tc>
          <w:tcPr>
            <w:tcW w:w="9286" w:type="dxa"/>
            <w:gridSpan w:val="2"/>
            <w:tcBorders>
              <w:top w:val="single" w:sz="2" w:space="0" w:color="663300"/>
              <w:bottom w:val="single" w:sz="2" w:space="0" w:color="663300"/>
            </w:tcBorders>
            <w:vAlign w:val="bottom"/>
          </w:tcPr>
          <w:p w14:paraId="0911F605" w14:textId="77777777" w:rsidR="00F02DA3" w:rsidRPr="000644E7" w:rsidRDefault="00F02DA3" w:rsidP="00CF01A8">
            <w:pPr>
              <w:ind w:firstLine="0"/>
              <w:rPr>
                <w:rFonts w:ascii="Times New Roman" w:hAnsi="Times New Roman" w:cs="Times New Roman"/>
                <w:sz w:val="28"/>
              </w:rPr>
            </w:pPr>
            <w:r w:rsidRPr="000644E7">
              <w:rPr>
                <w:rFonts w:ascii="Times New Roman" w:hAnsi="Times New Roman" w:cs="Times New Roman"/>
                <w:i/>
                <w:noProof/>
                <w:lang w:eastAsia="tr-TR"/>
              </w:rPr>
              <w:lastRenderedPageBreak/>
              <w:drawing>
                <wp:inline distT="0" distB="0" distL="0" distR="0" wp14:anchorId="5E8F9DB0" wp14:editId="46A15762">
                  <wp:extent cx="5743575" cy="1209675"/>
                  <wp:effectExtent l="0" t="0" r="9525" b="9525"/>
                  <wp:docPr id="38563743" name="Resim 38563743"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1117CFF2" w14:textId="77777777" w:rsidR="00F02DA3" w:rsidRPr="000644E7" w:rsidRDefault="00F02DA3" w:rsidP="00CF01A8">
            <w:pPr>
              <w:ind w:firstLine="0"/>
              <w:rPr>
                <w:rFonts w:ascii="Times New Roman" w:hAnsi="Times New Roman" w:cs="Times New Roman"/>
                <w:sz w:val="28"/>
              </w:rPr>
            </w:pPr>
          </w:p>
        </w:tc>
      </w:tr>
      <w:tr w:rsidR="00F02DA3" w:rsidRPr="000644E7" w14:paraId="109A466B" w14:textId="77777777" w:rsidTr="00CF01A8">
        <w:trPr>
          <w:trHeight w:val="991"/>
        </w:trPr>
        <w:tc>
          <w:tcPr>
            <w:tcW w:w="9286" w:type="dxa"/>
            <w:gridSpan w:val="2"/>
            <w:tcBorders>
              <w:top w:val="single" w:sz="2" w:space="0" w:color="663300"/>
              <w:bottom w:val="single" w:sz="2" w:space="0" w:color="663300"/>
            </w:tcBorders>
            <w:vAlign w:val="center"/>
          </w:tcPr>
          <w:p w14:paraId="6D98E2B2" w14:textId="684AE9C8" w:rsidR="00F02DA3" w:rsidRPr="00F02DA3" w:rsidRDefault="00F02DA3" w:rsidP="00F02DA3">
            <w:pPr>
              <w:pStyle w:val="makalebal2"/>
              <w:rPr>
                <w:rFonts w:ascii="Times New Roman" w:hAnsi="Times New Roman" w:cs="Times New Roman"/>
                <w:sz w:val="24"/>
                <w:szCs w:val="24"/>
              </w:rPr>
            </w:pPr>
            <w:proofErr w:type="spellStart"/>
            <w:r w:rsidRPr="003A38FB">
              <w:rPr>
                <w:rFonts w:ascii="Times New Roman" w:hAnsi="Times New Roman" w:cs="Times New Roman"/>
                <w:sz w:val="24"/>
                <w:szCs w:val="24"/>
              </w:rPr>
              <w:t>Comparative</w:t>
            </w:r>
            <w:proofErr w:type="spellEnd"/>
            <w:r w:rsidRPr="003A38FB">
              <w:rPr>
                <w:rFonts w:ascii="Times New Roman" w:hAnsi="Times New Roman" w:cs="Times New Roman"/>
                <w:sz w:val="24"/>
                <w:szCs w:val="24"/>
              </w:rPr>
              <w:t xml:space="preserve"> Evaluation of </w:t>
            </w:r>
            <w:proofErr w:type="spellStart"/>
            <w:r w:rsidRPr="003A38FB">
              <w:rPr>
                <w:rFonts w:ascii="Times New Roman" w:hAnsi="Times New Roman" w:cs="Times New Roman"/>
                <w:sz w:val="24"/>
                <w:szCs w:val="24"/>
              </w:rPr>
              <w:t>the</w:t>
            </w:r>
            <w:proofErr w:type="spellEnd"/>
            <w:r>
              <w:rPr>
                <w:rFonts w:ascii="Times New Roman" w:hAnsi="Times New Roman" w:cs="Times New Roman"/>
                <w:sz w:val="24"/>
                <w:szCs w:val="24"/>
              </w:rPr>
              <w:t xml:space="preserve"> Şemse </w:t>
            </w:r>
            <w:r w:rsidRPr="003A38FB">
              <w:rPr>
                <w:rFonts w:ascii="Times New Roman" w:hAnsi="Times New Roman" w:cs="Times New Roman"/>
                <w:sz w:val="24"/>
                <w:szCs w:val="24"/>
              </w:rPr>
              <w:t>Motif</w:t>
            </w:r>
            <w:r>
              <w:rPr>
                <w:rFonts w:ascii="Times New Roman" w:hAnsi="Times New Roman" w:cs="Times New Roman"/>
                <w:sz w:val="24"/>
                <w:szCs w:val="24"/>
              </w:rPr>
              <w:t xml:space="preserve"> </w:t>
            </w:r>
            <w:r w:rsidRPr="003A38FB">
              <w:rPr>
                <w:rFonts w:ascii="Times New Roman" w:hAnsi="Times New Roman" w:cs="Times New Roman"/>
                <w:sz w:val="24"/>
                <w:szCs w:val="24"/>
              </w:rPr>
              <w:t xml:space="preserve">in </w:t>
            </w:r>
            <w:proofErr w:type="spellStart"/>
            <w:r w:rsidRPr="003A38FB">
              <w:rPr>
                <w:rFonts w:ascii="Times New Roman" w:hAnsi="Times New Roman" w:cs="Times New Roman"/>
                <w:sz w:val="24"/>
                <w:szCs w:val="24"/>
              </w:rPr>
              <w:t>Turkish</w:t>
            </w:r>
            <w:proofErr w:type="spellEnd"/>
            <w:r w:rsidRPr="003A38FB">
              <w:rPr>
                <w:rFonts w:ascii="Times New Roman" w:hAnsi="Times New Roman" w:cs="Times New Roman"/>
                <w:sz w:val="24"/>
                <w:szCs w:val="24"/>
              </w:rPr>
              <w:t xml:space="preserve"> </w:t>
            </w:r>
            <w:proofErr w:type="spellStart"/>
            <w:r w:rsidRPr="003A38FB">
              <w:rPr>
                <w:rFonts w:ascii="Times New Roman" w:hAnsi="Times New Roman" w:cs="Times New Roman"/>
                <w:sz w:val="24"/>
                <w:szCs w:val="24"/>
              </w:rPr>
              <w:t>Tile</w:t>
            </w:r>
            <w:proofErr w:type="spellEnd"/>
            <w:r w:rsidRPr="003A38FB">
              <w:rPr>
                <w:rFonts w:ascii="Times New Roman" w:hAnsi="Times New Roman" w:cs="Times New Roman"/>
                <w:sz w:val="24"/>
                <w:szCs w:val="24"/>
              </w:rPr>
              <w:t xml:space="preserve"> </w:t>
            </w:r>
            <w:proofErr w:type="spellStart"/>
            <w:r w:rsidRPr="003A38FB">
              <w:rPr>
                <w:rFonts w:ascii="Times New Roman" w:hAnsi="Times New Roman" w:cs="Times New Roman"/>
                <w:sz w:val="24"/>
                <w:szCs w:val="24"/>
              </w:rPr>
              <w:t>and</w:t>
            </w:r>
            <w:proofErr w:type="spellEnd"/>
            <w:r w:rsidRPr="003A38FB">
              <w:rPr>
                <w:rFonts w:ascii="Times New Roman" w:hAnsi="Times New Roman" w:cs="Times New Roman"/>
                <w:sz w:val="24"/>
                <w:szCs w:val="24"/>
              </w:rPr>
              <w:t xml:space="preserve"> </w:t>
            </w:r>
            <w:proofErr w:type="spellStart"/>
            <w:r>
              <w:rPr>
                <w:rFonts w:ascii="Times New Roman" w:hAnsi="Times New Roman" w:cs="Times New Roman"/>
                <w:sz w:val="24"/>
                <w:szCs w:val="24"/>
              </w:rPr>
              <w:t>Fabric</w:t>
            </w:r>
            <w:proofErr w:type="spellEnd"/>
            <w:r w:rsidRPr="003A38FB">
              <w:rPr>
                <w:rFonts w:ascii="Times New Roman" w:hAnsi="Times New Roman" w:cs="Times New Roman"/>
                <w:sz w:val="24"/>
                <w:szCs w:val="24"/>
              </w:rPr>
              <w:t xml:space="preserve"> Art</w:t>
            </w:r>
          </w:p>
          <w:p w14:paraId="36DBCF36" w14:textId="3B4C697E" w:rsidR="00F02DA3" w:rsidRPr="000644E7" w:rsidRDefault="00F02DA3" w:rsidP="00F02DA3">
            <w:pPr>
              <w:ind w:firstLine="0"/>
              <w:jc w:val="center"/>
              <w:rPr>
                <w:rFonts w:ascii="Times New Roman" w:hAnsi="Times New Roman" w:cs="Times New Roman"/>
                <w:b/>
                <w:sz w:val="24"/>
              </w:rPr>
            </w:pPr>
            <w:proofErr w:type="spellStart"/>
            <w:r>
              <w:rPr>
                <w:rFonts w:ascii="Times New Roman" w:hAnsi="Times New Roman" w:cs="Times New Roman"/>
                <w:b/>
                <w:sz w:val="24"/>
              </w:rPr>
              <w:t>Assoc</w:t>
            </w:r>
            <w:proofErr w:type="spellEnd"/>
            <w:r>
              <w:rPr>
                <w:rFonts w:ascii="Times New Roman" w:hAnsi="Times New Roman" w:cs="Times New Roman"/>
                <w:b/>
                <w:sz w:val="24"/>
              </w:rPr>
              <w:t>. Prof.</w:t>
            </w:r>
            <w:r w:rsidRPr="000644E7">
              <w:rPr>
                <w:rFonts w:ascii="Times New Roman" w:hAnsi="Times New Roman" w:cs="Times New Roman"/>
                <w:b/>
                <w:sz w:val="24"/>
              </w:rPr>
              <w:t xml:space="preserve"> Dr. Işılay Konak</w:t>
            </w:r>
            <w:r w:rsidRPr="000644E7">
              <w:rPr>
                <w:rStyle w:val="DipnotBavurusu"/>
                <w:rFonts w:ascii="Times New Roman" w:hAnsi="Times New Roman" w:cs="Times New Roman"/>
                <w:b/>
                <w:sz w:val="24"/>
              </w:rPr>
              <w:footnoteReference w:id="3"/>
            </w:r>
          </w:p>
          <w:p w14:paraId="340DCDBB" w14:textId="6404C739" w:rsidR="00F02DA3" w:rsidRPr="00F02DA3" w:rsidRDefault="00F02DA3" w:rsidP="00F02DA3">
            <w:pPr>
              <w:ind w:firstLine="31"/>
              <w:jc w:val="center"/>
            </w:pPr>
            <w:proofErr w:type="spellStart"/>
            <w:r>
              <w:rPr>
                <w:rFonts w:ascii="Times New Roman" w:hAnsi="Times New Roman" w:cs="Times New Roman"/>
                <w:b/>
                <w:sz w:val="24"/>
              </w:rPr>
              <w:t>Assoc</w:t>
            </w:r>
            <w:proofErr w:type="spellEnd"/>
            <w:r>
              <w:rPr>
                <w:rFonts w:ascii="Times New Roman" w:hAnsi="Times New Roman" w:cs="Times New Roman"/>
                <w:b/>
                <w:sz w:val="24"/>
              </w:rPr>
              <w:t>. Prof.</w:t>
            </w:r>
            <w:r w:rsidRPr="000644E7">
              <w:rPr>
                <w:rFonts w:ascii="Times New Roman" w:hAnsi="Times New Roman" w:cs="Times New Roman"/>
                <w:b/>
                <w:sz w:val="24"/>
              </w:rPr>
              <w:t xml:space="preserve"> Ebru Çatalkaya Gök</w:t>
            </w:r>
            <w:r w:rsidRPr="000644E7">
              <w:rPr>
                <w:rStyle w:val="DipnotBavurusu"/>
                <w:rFonts w:ascii="Times New Roman" w:hAnsi="Times New Roman" w:cs="Times New Roman"/>
                <w:b/>
                <w:sz w:val="24"/>
              </w:rPr>
              <w:footnoteReference w:id="4"/>
            </w:r>
          </w:p>
        </w:tc>
      </w:tr>
      <w:tr w:rsidR="00F02DA3" w:rsidRPr="000644E7" w14:paraId="09B4E5CB" w14:textId="77777777" w:rsidTr="00CF01A8">
        <w:trPr>
          <w:trHeight w:val="524"/>
        </w:trPr>
        <w:tc>
          <w:tcPr>
            <w:tcW w:w="5637" w:type="dxa"/>
            <w:tcBorders>
              <w:top w:val="single" w:sz="2" w:space="0" w:color="663300"/>
              <w:bottom w:val="single" w:sz="2" w:space="0" w:color="663300"/>
            </w:tcBorders>
            <w:vAlign w:val="bottom"/>
          </w:tcPr>
          <w:p w14:paraId="098C354A" w14:textId="77777777" w:rsidR="00F02DA3" w:rsidRPr="000644E7" w:rsidRDefault="00F02DA3" w:rsidP="00CF01A8">
            <w:pPr>
              <w:spacing w:after="0"/>
              <w:ind w:firstLine="0"/>
              <w:rPr>
                <w:rFonts w:ascii="Times New Roman" w:hAnsi="Times New Roman" w:cs="Times New Roman"/>
                <w:b/>
                <w:sz w:val="24"/>
                <w:szCs w:val="24"/>
              </w:rPr>
            </w:pPr>
            <w:proofErr w:type="spellStart"/>
            <w:r w:rsidRPr="000644E7">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62E5171F" w14:textId="77777777" w:rsidR="00F02DA3" w:rsidRPr="000644E7" w:rsidRDefault="00F02DA3" w:rsidP="00CF01A8">
            <w:pPr>
              <w:spacing w:after="0"/>
              <w:jc w:val="right"/>
              <w:rPr>
                <w:rFonts w:ascii="Times New Roman" w:hAnsi="Times New Roman" w:cs="Times New Roman"/>
                <w:b/>
                <w:sz w:val="24"/>
                <w:szCs w:val="24"/>
              </w:rPr>
            </w:pPr>
          </w:p>
        </w:tc>
      </w:tr>
      <w:tr w:rsidR="00F02DA3" w:rsidRPr="000644E7" w14:paraId="0E382660" w14:textId="77777777" w:rsidTr="00CF01A8">
        <w:trPr>
          <w:trHeight w:val="1150"/>
        </w:trPr>
        <w:tc>
          <w:tcPr>
            <w:tcW w:w="9286" w:type="dxa"/>
            <w:gridSpan w:val="2"/>
            <w:tcBorders>
              <w:top w:val="single" w:sz="2" w:space="0" w:color="663300"/>
              <w:bottom w:val="single" w:sz="2" w:space="0" w:color="663300"/>
            </w:tcBorders>
            <w:vAlign w:val="center"/>
          </w:tcPr>
          <w:p w14:paraId="7BE054F0" w14:textId="77777777" w:rsidR="00F02DA3" w:rsidRPr="00031076" w:rsidRDefault="00F02DA3" w:rsidP="00CF01A8">
            <w:pPr>
              <w:pStyle w:val="AralkYok"/>
              <w:rPr>
                <w:rFonts w:ascii="Times New Roman" w:hAnsi="Times New Roman" w:cs="Times New Roman"/>
                <w:sz w:val="24"/>
                <w:szCs w:val="24"/>
              </w:rPr>
            </w:pPr>
            <w:proofErr w:type="spellStart"/>
            <w:r w:rsidRPr="00031076">
              <w:rPr>
                <w:rFonts w:ascii="Times New Roman" w:hAnsi="Times New Roman" w:cs="Times New Roman"/>
                <w:sz w:val="24"/>
                <w:szCs w:val="24"/>
              </w:rPr>
              <w:t>Motifs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have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historically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functioned</w:t>
            </w:r>
            <w:proofErr w:type="spellEnd"/>
            <w:r w:rsidRPr="00031076">
              <w:rPr>
                <w:rFonts w:ascii="Times New Roman" w:hAnsi="Times New Roman" w:cs="Times New Roman"/>
                <w:sz w:val="24"/>
                <w:szCs w:val="24"/>
              </w:rPr>
              <w:t xml:space="preserve"> as a </w:t>
            </w:r>
            <w:proofErr w:type="spellStart"/>
            <w:r w:rsidRPr="00031076">
              <w:rPr>
                <w:rFonts w:ascii="Times New Roman" w:hAnsi="Times New Roman" w:cs="Times New Roman"/>
                <w:sz w:val="24"/>
                <w:szCs w:val="24"/>
              </w:rPr>
              <w:t>language</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expression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carrying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traces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civilization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which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humanity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belongs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geography</w:t>
            </w:r>
            <w:proofErr w:type="spellEnd"/>
            <w:r w:rsidRPr="00031076">
              <w:rPr>
                <w:rFonts w:ascii="Times New Roman" w:hAnsi="Times New Roman" w:cs="Times New Roman"/>
                <w:sz w:val="24"/>
                <w:szCs w:val="24"/>
              </w:rPr>
              <w:t xml:space="preserve"> it </w:t>
            </w:r>
            <w:proofErr w:type="spellStart"/>
            <w:r w:rsidRPr="00031076">
              <w:rPr>
                <w:rFonts w:ascii="Times New Roman" w:hAnsi="Times New Roman" w:cs="Times New Roman"/>
                <w:sz w:val="24"/>
                <w:szCs w:val="24"/>
              </w:rPr>
              <w:t>inhabits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art it </w:t>
            </w:r>
            <w:proofErr w:type="spellStart"/>
            <w:r w:rsidRPr="00031076">
              <w:rPr>
                <w:rFonts w:ascii="Times New Roman" w:hAnsi="Times New Roman" w:cs="Times New Roman"/>
                <w:sz w:val="24"/>
                <w:szCs w:val="24"/>
              </w:rPr>
              <w:t>produces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belief</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systems</w:t>
            </w:r>
            <w:proofErr w:type="spellEnd"/>
            <w:r w:rsidRPr="00031076">
              <w:rPr>
                <w:rFonts w:ascii="Times New Roman" w:hAnsi="Times New Roman" w:cs="Times New Roman"/>
                <w:sz w:val="24"/>
                <w:szCs w:val="24"/>
              </w:rPr>
              <w:t xml:space="preserve"> it </w:t>
            </w:r>
            <w:proofErr w:type="spellStart"/>
            <w:r w:rsidRPr="00031076">
              <w:rPr>
                <w:rFonts w:ascii="Times New Roman" w:hAnsi="Times New Roman" w:cs="Times New Roman"/>
                <w:sz w:val="24"/>
                <w:szCs w:val="24"/>
              </w:rPr>
              <w:t>follows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many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other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shared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values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bodies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knowledge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respect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motifs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constitute</w:t>
            </w:r>
            <w:proofErr w:type="spellEnd"/>
            <w:r w:rsidRPr="00031076">
              <w:rPr>
                <w:rFonts w:ascii="Times New Roman" w:hAnsi="Times New Roman" w:cs="Times New Roman"/>
                <w:sz w:val="24"/>
                <w:szCs w:val="24"/>
              </w:rPr>
              <w:t xml:space="preserve"> an </w:t>
            </w:r>
            <w:proofErr w:type="spellStart"/>
            <w:r w:rsidRPr="00031076">
              <w:rPr>
                <w:rFonts w:ascii="Times New Roman" w:hAnsi="Times New Roman" w:cs="Times New Roman"/>
                <w:sz w:val="24"/>
                <w:szCs w:val="24"/>
              </w:rPr>
              <w:t>important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representational</w:t>
            </w:r>
            <w:proofErr w:type="spellEnd"/>
            <w:r w:rsidRPr="00031076">
              <w:rPr>
                <w:rFonts w:ascii="Times New Roman" w:hAnsi="Times New Roman" w:cs="Times New Roman"/>
                <w:sz w:val="24"/>
                <w:szCs w:val="24"/>
              </w:rPr>
              <w:t xml:space="preserve"> element </w:t>
            </w:r>
            <w:proofErr w:type="spellStart"/>
            <w:r w:rsidRPr="00031076">
              <w:rPr>
                <w:rFonts w:ascii="Times New Roman" w:hAnsi="Times New Roman" w:cs="Times New Roman"/>
                <w:sz w:val="24"/>
                <w:szCs w:val="24"/>
              </w:rPr>
              <w:t>that</w:t>
            </w:r>
            <w:proofErr w:type="spellEnd"/>
            <w:r w:rsidRPr="00031076">
              <w:rPr>
                <w:rFonts w:ascii="Times New Roman" w:hAnsi="Times New Roman" w:cs="Times New Roman"/>
                <w:sz w:val="24"/>
                <w:szCs w:val="24"/>
              </w:rPr>
              <w:t xml:space="preserve"> not </w:t>
            </w:r>
            <w:proofErr w:type="spellStart"/>
            <w:r w:rsidRPr="00031076">
              <w:rPr>
                <w:rFonts w:ascii="Times New Roman" w:hAnsi="Times New Roman" w:cs="Times New Roman"/>
                <w:sz w:val="24"/>
                <w:szCs w:val="24"/>
              </w:rPr>
              <w:t>only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serves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individual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expression</w:t>
            </w:r>
            <w:proofErr w:type="spellEnd"/>
            <w:r w:rsidRPr="00031076">
              <w:rPr>
                <w:rFonts w:ascii="Times New Roman" w:hAnsi="Times New Roman" w:cs="Times New Roman"/>
                <w:sz w:val="24"/>
                <w:szCs w:val="24"/>
              </w:rPr>
              <w:t xml:space="preserve"> but </w:t>
            </w:r>
            <w:proofErr w:type="spellStart"/>
            <w:r w:rsidRPr="00031076">
              <w:rPr>
                <w:rFonts w:ascii="Times New Roman" w:hAnsi="Times New Roman" w:cs="Times New Roman"/>
                <w:sz w:val="24"/>
                <w:szCs w:val="24"/>
              </w:rPr>
              <w:t>also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reveals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collective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memory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Within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Anatolian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geography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numerous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motifs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have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been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employed</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textile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which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were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shaped</w:t>
            </w:r>
            <w:proofErr w:type="spellEnd"/>
            <w:r w:rsidRPr="00031076">
              <w:rPr>
                <w:rFonts w:ascii="Times New Roman" w:hAnsi="Times New Roman" w:cs="Times New Roman"/>
                <w:sz w:val="24"/>
                <w:szCs w:val="24"/>
              </w:rPr>
              <w:t xml:space="preserve"> on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basis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Turkish-Islamic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possess</w:t>
            </w:r>
            <w:proofErr w:type="spellEnd"/>
            <w:r w:rsidRPr="00031076">
              <w:rPr>
                <w:rFonts w:ascii="Times New Roman" w:hAnsi="Times New Roman" w:cs="Times New Roman"/>
                <w:sz w:val="24"/>
                <w:szCs w:val="24"/>
              </w:rPr>
              <w:t xml:space="preserve"> a </w:t>
            </w:r>
            <w:proofErr w:type="spellStart"/>
            <w:r w:rsidRPr="00031076">
              <w:rPr>
                <w:rFonts w:ascii="Times New Roman" w:hAnsi="Times New Roman" w:cs="Times New Roman"/>
                <w:sz w:val="24"/>
                <w:szCs w:val="24"/>
              </w:rPr>
              <w:t>deep-rooted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past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promise</w:t>
            </w:r>
            <w:proofErr w:type="spellEnd"/>
            <w:r w:rsidRPr="00031076">
              <w:rPr>
                <w:rFonts w:ascii="Times New Roman" w:hAnsi="Times New Roman" w:cs="Times New Roman"/>
                <w:sz w:val="24"/>
                <w:szCs w:val="24"/>
              </w:rPr>
              <w:t xml:space="preserve"> a </w:t>
            </w:r>
            <w:proofErr w:type="spellStart"/>
            <w:r w:rsidRPr="00031076">
              <w:rPr>
                <w:rFonts w:ascii="Times New Roman" w:hAnsi="Times New Roman" w:cs="Times New Roman"/>
                <w:sz w:val="24"/>
                <w:szCs w:val="24"/>
              </w:rPr>
              <w:t>strong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future</w:t>
            </w:r>
            <w:proofErr w:type="spellEnd"/>
            <w:r w:rsidRPr="00031076">
              <w:rPr>
                <w:rFonts w:ascii="Times New Roman" w:hAnsi="Times New Roman" w:cs="Times New Roman"/>
                <w:sz w:val="24"/>
                <w:szCs w:val="24"/>
              </w:rPr>
              <w:t xml:space="preserve">. A </w:t>
            </w:r>
            <w:proofErr w:type="spellStart"/>
            <w:r w:rsidRPr="00031076">
              <w:rPr>
                <w:rFonts w:ascii="Times New Roman" w:hAnsi="Times New Roman" w:cs="Times New Roman"/>
                <w:sz w:val="24"/>
                <w:szCs w:val="24"/>
              </w:rPr>
              <w:t>significant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component</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extensive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repertoire</w:t>
            </w:r>
            <w:proofErr w:type="spellEnd"/>
            <w:r w:rsidRPr="00031076">
              <w:rPr>
                <w:rFonts w:ascii="Times New Roman" w:hAnsi="Times New Roman" w:cs="Times New Roman"/>
                <w:sz w:val="24"/>
                <w:szCs w:val="24"/>
              </w:rPr>
              <w:t xml:space="preserve"> is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motif </w:t>
            </w:r>
            <w:proofErr w:type="spellStart"/>
            <w:r w:rsidRPr="00031076">
              <w:rPr>
                <w:rFonts w:ascii="Times New Roman" w:hAnsi="Times New Roman" w:cs="Times New Roman"/>
                <w:sz w:val="24"/>
                <w:szCs w:val="24"/>
              </w:rPr>
              <w:t>known</w:t>
            </w:r>
            <w:proofErr w:type="spellEnd"/>
            <w:r w:rsidRPr="00031076">
              <w:rPr>
                <w:rFonts w:ascii="Times New Roman" w:hAnsi="Times New Roman" w:cs="Times New Roman"/>
                <w:sz w:val="24"/>
                <w:szCs w:val="24"/>
              </w:rPr>
              <w:t xml:space="preserve"> as “şemse.” </w:t>
            </w:r>
            <w:proofErr w:type="spellStart"/>
            <w:r w:rsidRPr="00031076">
              <w:rPr>
                <w:rFonts w:ascii="Times New Roman" w:hAnsi="Times New Roman" w:cs="Times New Roman"/>
                <w:sz w:val="24"/>
                <w:szCs w:val="24"/>
              </w:rPr>
              <w:t>Derived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from</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Arabic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word</w:t>
            </w:r>
            <w:proofErr w:type="spellEnd"/>
            <w:r w:rsidRPr="00031076">
              <w:rPr>
                <w:rFonts w:ascii="Times New Roman" w:hAnsi="Times New Roman" w:cs="Times New Roman"/>
                <w:sz w:val="24"/>
                <w:szCs w:val="24"/>
              </w:rPr>
              <w:t xml:space="preserve"> "şems" (sun),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motif, </w:t>
            </w:r>
            <w:proofErr w:type="spellStart"/>
            <w:r w:rsidRPr="00031076">
              <w:rPr>
                <w:rFonts w:ascii="Times New Roman" w:hAnsi="Times New Roman" w:cs="Times New Roman"/>
                <w:sz w:val="24"/>
                <w:szCs w:val="24"/>
              </w:rPr>
              <w:t>with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its</w:t>
            </w:r>
            <w:proofErr w:type="spellEnd"/>
            <w:r w:rsidRPr="00031076">
              <w:rPr>
                <w:rFonts w:ascii="Times New Roman" w:hAnsi="Times New Roman" w:cs="Times New Roman"/>
                <w:sz w:val="24"/>
                <w:szCs w:val="24"/>
              </w:rPr>
              <w:t xml:space="preserve"> sun-</w:t>
            </w:r>
            <w:proofErr w:type="spellStart"/>
            <w:r w:rsidRPr="00031076">
              <w:rPr>
                <w:rFonts w:ascii="Times New Roman" w:hAnsi="Times New Roman" w:cs="Times New Roman"/>
                <w:sz w:val="24"/>
                <w:szCs w:val="24"/>
              </w:rPr>
              <w:t>evoking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formal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structure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represents</w:t>
            </w:r>
            <w:proofErr w:type="spellEnd"/>
            <w:r w:rsidRPr="00031076">
              <w:rPr>
                <w:rFonts w:ascii="Times New Roman" w:hAnsi="Times New Roman" w:cs="Times New Roman"/>
                <w:sz w:val="24"/>
                <w:szCs w:val="24"/>
              </w:rPr>
              <w:t xml:space="preserve"> an </w:t>
            </w:r>
            <w:proofErr w:type="spellStart"/>
            <w:r w:rsidRPr="00031076">
              <w:rPr>
                <w:rFonts w:ascii="Times New Roman" w:hAnsi="Times New Roman" w:cs="Times New Roman"/>
                <w:sz w:val="24"/>
                <w:szCs w:val="24"/>
              </w:rPr>
              <w:t>important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ornamental</w:t>
            </w:r>
            <w:proofErr w:type="spellEnd"/>
            <w:r w:rsidRPr="00031076">
              <w:rPr>
                <w:rFonts w:ascii="Times New Roman" w:hAnsi="Times New Roman" w:cs="Times New Roman"/>
                <w:sz w:val="24"/>
                <w:szCs w:val="24"/>
              </w:rPr>
              <w:t xml:space="preserve"> element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has </w:t>
            </w:r>
            <w:proofErr w:type="spellStart"/>
            <w:r w:rsidRPr="00031076">
              <w:rPr>
                <w:rFonts w:ascii="Times New Roman" w:hAnsi="Times New Roman" w:cs="Times New Roman"/>
                <w:sz w:val="24"/>
                <w:szCs w:val="24"/>
              </w:rPr>
              <w:t>been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used</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major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branches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such</w:t>
            </w:r>
            <w:proofErr w:type="spellEnd"/>
            <w:r w:rsidRPr="00031076">
              <w:rPr>
                <w:rFonts w:ascii="Times New Roman" w:hAnsi="Times New Roman" w:cs="Times New Roman"/>
                <w:sz w:val="24"/>
                <w:szCs w:val="24"/>
              </w:rPr>
              <w:t xml:space="preserve"> as </w:t>
            </w:r>
            <w:proofErr w:type="spellStart"/>
            <w:r w:rsidRPr="00031076">
              <w:rPr>
                <w:rFonts w:ascii="Times New Roman" w:hAnsi="Times New Roman" w:cs="Times New Roman"/>
                <w:sz w:val="24"/>
                <w:szCs w:val="24"/>
              </w:rPr>
              <w:t>bookbinding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illumination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wall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painting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carpet</w:t>
            </w:r>
            <w:proofErr w:type="spellEnd"/>
            <w:r w:rsidRPr="00031076">
              <w:rPr>
                <w:rFonts w:ascii="Times New Roman" w:hAnsi="Times New Roman" w:cs="Times New Roman"/>
                <w:sz w:val="24"/>
                <w:szCs w:val="24"/>
              </w:rPr>
              <w:t xml:space="preserve">-kilim </w:t>
            </w:r>
            <w:proofErr w:type="spellStart"/>
            <w:r w:rsidRPr="00031076">
              <w:rPr>
                <w:rFonts w:ascii="Times New Roman" w:hAnsi="Times New Roman" w:cs="Times New Roman"/>
                <w:sz w:val="24"/>
                <w:szCs w:val="24"/>
              </w:rPr>
              <w:t>weaving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fabrics</w:t>
            </w:r>
            <w:proofErr w:type="spellEnd"/>
            <w:r w:rsidRPr="00031076">
              <w:rPr>
                <w:rFonts w:ascii="Times New Roman" w:hAnsi="Times New Roman" w:cs="Times New Roman"/>
                <w:sz w:val="24"/>
                <w:szCs w:val="24"/>
              </w:rPr>
              <w:t>.</w:t>
            </w:r>
          </w:p>
          <w:p w14:paraId="6827843B" w14:textId="77777777" w:rsidR="00F02DA3" w:rsidRPr="00031076" w:rsidRDefault="00F02DA3" w:rsidP="00CF01A8">
            <w:pPr>
              <w:pStyle w:val="AralkYok"/>
              <w:rPr>
                <w:rFonts w:ascii="Times New Roman" w:hAnsi="Times New Roman" w:cs="Times New Roman"/>
                <w:sz w:val="24"/>
                <w:szCs w:val="24"/>
              </w:rPr>
            </w:pPr>
            <w:proofErr w:type="spellStart"/>
            <w:r w:rsidRPr="00031076">
              <w:rPr>
                <w:rFonts w:ascii="Times New Roman" w:hAnsi="Times New Roman" w:cs="Times New Roman"/>
                <w:sz w:val="24"/>
                <w:szCs w:val="24"/>
              </w:rPr>
              <w:t>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literature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motif is </w:t>
            </w:r>
            <w:proofErr w:type="spellStart"/>
            <w:r w:rsidRPr="00031076">
              <w:rPr>
                <w:rFonts w:ascii="Times New Roman" w:hAnsi="Times New Roman" w:cs="Times New Roman"/>
                <w:sz w:val="24"/>
                <w:szCs w:val="24"/>
              </w:rPr>
              <w:t>also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encountered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under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various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designations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such</w:t>
            </w:r>
            <w:proofErr w:type="spellEnd"/>
            <w:r w:rsidRPr="00031076">
              <w:rPr>
                <w:rFonts w:ascii="Times New Roman" w:hAnsi="Times New Roman" w:cs="Times New Roman"/>
                <w:sz w:val="24"/>
                <w:szCs w:val="24"/>
              </w:rPr>
              <w:t xml:space="preserve"> as </w:t>
            </w:r>
            <w:proofErr w:type="spellStart"/>
            <w:r w:rsidRPr="00031076">
              <w:rPr>
                <w:rFonts w:ascii="Times New Roman" w:hAnsi="Times New Roman" w:cs="Times New Roman"/>
                <w:sz w:val="24"/>
                <w:szCs w:val="24"/>
              </w:rPr>
              <w:t>medallion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central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roundel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rosette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or</w:t>
            </w:r>
            <w:proofErr w:type="spellEnd"/>
            <w:r w:rsidRPr="00031076">
              <w:rPr>
                <w:rFonts w:ascii="Times New Roman" w:hAnsi="Times New Roman" w:cs="Times New Roman"/>
                <w:sz w:val="24"/>
                <w:szCs w:val="24"/>
              </w:rPr>
              <w:t xml:space="preserve"> solar </w:t>
            </w:r>
            <w:proofErr w:type="spellStart"/>
            <w:r w:rsidRPr="00031076">
              <w:rPr>
                <w:rFonts w:ascii="Times New Roman" w:hAnsi="Times New Roman" w:cs="Times New Roman"/>
                <w:sz w:val="24"/>
                <w:szCs w:val="24"/>
              </w:rPr>
              <w:t>disc</w:t>
            </w:r>
            <w:proofErr w:type="spellEnd"/>
            <w:r w:rsidRPr="00031076">
              <w:rPr>
                <w:rFonts w:ascii="Times New Roman" w:hAnsi="Times New Roman" w:cs="Times New Roman"/>
                <w:sz w:val="24"/>
                <w:szCs w:val="24"/>
              </w:rPr>
              <w:t xml:space="preserve">. As a </w:t>
            </w:r>
            <w:proofErr w:type="spellStart"/>
            <w:r w:rsidRPr="00031076">
              <w:rPr>
                <w:rFonts w:ascii="Times New Roman" w:hAnsi="Times New Roman" w:cs="Times New Roman"/>
                <w:sz w:val="24"/>
                <w:szCs w:val="24"/>
              </w:rPr>
              <w:t>result</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its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application</w:t>
            </w:r>
            <w:proofErr w:type="spellEnd"/>
            <w:r w:rsidRPr="00031076">
              <w:rPr>
                <w:rFonts w:ascii="Times New Roman" w:hAnsi="Times New Roman" w:cs="Times New Roman"/>
                <w:sz w:val="24"/>
                <w:szCs w:val="24"/>
              </w:rPr>
              <w:t xml:space="preserve"> on </w:t>
            </w:r>
            <w:proofErr w:type="spellStart"/>
            <w:r w:rsidRPr="00031076">
              <w:rPr>
                <w:rFonts w:ascii="Times New Roman" w:hAnsi="Times New Roman" w:cs="Times New Roman"/>
                <w:sz w:val="24"/>
                <w:szCs w:val="24"/>
              </w:rPr>
              <w:t>different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surfaces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materials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variations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may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occur</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its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formal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compositional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characteristics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while</w:t>
            </w:r>
            <w:proofErr w:type="spellEnd"/>
            <w:r w:rsidRPr="00031076">
              <w:rPr>
                <w:rFonts w:ascii="Times New Roman" w:hAnsi="Times New Roman" w:cs="Times New Roman"/>
                <w:sz w:val="24"/>
                <w:szCs w:val="24"/>
              </w:rPr>
              <w:t xml:space="preserve"> at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same</w:t>
            </w:r>
            <w:proofErr w:type="spellEnd"/>
            <w:r w:rsidRPr="00031076">
              <w:rPr>
                <w:rFonts w:ascii="Times New Roman" w:hAnsi="Times New Roman" w:cs="Times New Roman"/>
                <w:sz w:val="24"/>
                <w:szCs w:val="24"/>
              </w:rPr>
              <w:t xml:space="preserve"> time </w:t>
            </w:r>
            <w:proofErr w:type="spellStart"/>
            <w:r w:rsidRPr="00031076">
              <w:rPr>
                <w:rFonts w:ascii="Times New Roman" w:hAnsi="Times New Roman" w:cs="Times New Roman"/>
                <w:sz w:val="24"/>
                <w:szCs w:val="24"/>
              </w:rPr>
              <w:t>striking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similarities</w:t>
            </w:r>
            <w:proofErr w:type="spellEnd"/>
            <w:r w:rsidRPr="00031076">
              <w:rPr>
                <w:rFonts w:ascii="Times New Roman" w:hAnsi="Times New Roman" w:cs="Times New Roman"/>
                <w:sz w:val="24"/>
                <w:szCs w:val="24"/>
              </w:rPr>
              <w:t xml:space="preserve"> can </w:t>
            </w:r>
            <w:proofErr w:type="spellStart"/>
            <w:r w:rsidRPr="00031076">
              <w:rPr>
                <w:rFonts w:ascii="Times New Roman" w:hAnsi="Times New Roman" w:cs="Times New Roman"/>
                <w:sz w:val="24"/>
                <w:szCs w:val="24"/>
              </w:rPr>
              <w:t>also</w:t>
            </w:r>
            <w:proofErr w:type="spellEnd"/>
            <w:r w:rsidRPr="00031076">
              <w:rPr>
                <w:rFonts w:ascii="Times New Roman" w:hAnsi="Times New Roman" w:cs="Times New Roman"/>
                <w:sz w:val="24"/>
                <w:szCs w:val="24"/>
              </w:rPr>
              <w:t xml:space="preserve"> be </w:t>
            </w:r>
            <w:proofErr w:type="spellStart"/>
            <w:r w:rsidRPr="00031076">
              <w:rPr>
                <w:rFonts w:ascii="Times New Roman" w:hAnsi="Times New Roman" w:cs="Times New Roman"/>
                <w:sz w:val="24"/>
                <w:szCs w:val="24"/>
              </w:rPr>
              <w:t>observed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Identifying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these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convergent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divergent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features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within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context</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tiles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fabrics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evaluating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them</w:t>
            </w:r>
            <w:proofErr w:type="spellEnd"/>
            <w:r w:rsidRPr="00031076">
              <w:rPr>
                <w:rFonts w:ascii="Times New Roman" w:hAnsi="Times New Roman" w:cs="Times New Roman"/>
                <w:sz w:val="24"/>
                <w:szCs w:val="24"/>
              </w:rPr>
              <w:t xml:space="preserve"> on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basis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stylistic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unity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constitutes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main problem of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research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Indeed</w:t>
            </w:r>
            <w:proofErr w:type="spellEnd"/>
            <w:r w:rsidRPr="00031076">
              <w:rPr>
                <w:rFonts w:ascii="Times New Roman" w:hAnsi="Times New Roman" w:cs="Times New Roman"/>
                <w:sz w:val="24"/>
                <w:szCs w:val="24"/>
              </w:rPr>
              <w:t xml:space="preserve">, it is </w:t>
            </w:r>
            <w:proofErr w:type="spellStart"/>
            <w:r w:rsidRPr="00031076">
              <w:rPr>
                <w:rFonts w:ascii="Times New Roman" w:hAnsi="Times New Roman" w:cs="Times New Roman"/>
                <w:sz w:val="24"/>
                <w:szCs w:val="24"/>
              </w:rPr>
              <w:t>observed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that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“şemse” motif is </w:t>
            </w:r>
            <w:proofErr w:type="spellStart"/>
            <w:r w:rsidRPr="00031076">
              <w:rPr>
                <w:rFonts w:ascii="Times New Roman" w:hAnsi="Times New Roman" w:cs="Times New Roman"/>
                <w:sz w:val="24"/>
                <w:szCs w:val="24"/>
              </w:rPr>
              <w:t>used</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both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fabric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with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highly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similar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characteristics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arrangements</w:t>
            </w:r>
            <w:proofErr w:type="spellEnd"/>
            <w:r w:rsidRPr="00031076">
              <w:rPr>
                <w:rFonts w:ascii="Times New Roman" w:hAnsi="Times New Roman" w:cs="Times New Roman"/>
                <w:sz w:val="24"/>
                <w:szCs w:val="24"/>
              </w:rPr>
              <w:t>.</w:t>
            </w:r>
          </w:p>
          <w:p w14:paraId="4F08ADD0" w14:textId="77777777" w:rsidR="00F02DA3" w:rsidRPr="00031076" w:rsidRDefault="00F02DA3" w:rsidP="00CF01A8">
            <w:pPr>
              <w:pStyle w:val="AralkYok"/>
              <w:rPr>
                <w:rFonts w:ascii="Times New Roman" w:hAnsi="Times New Roman" w:cs="Times New Roman"/>
                <w:sz w:val="24"/>
                <w:szCs w:val="24"/>
              </w:rPr>
            </w:pP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aim</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study</w:t>
            </w:r>
            <w:proofErr w:type="spellEnd"/>
            <w:r w:rsidRPr="00031076">
              <w:rPr>
                <w:rFonts w:ascii="Times New Roman" w:hAnsi="Times New Roman" w:cs="Times New Roman"/>
                <w:sz w:val="24"/>
                <w:szCs w:val="24"/>
              </w:rPr>
              <w:t xml:space="preserve"> is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examine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forms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usage</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“şemse” motif in </w:t>
            </w:r>
            <w:proofErr w:type="spellStart"/>
            <w:r w:rsidRPr="00031076">
              <w:rPr>
                <w:rFonts w:ascii="Times New Roman" w:hAnsi="Times New Roman" w:cs="Times New Roman"/>
                <w:sz w:val="24"/>
                <w:szCs w:val="24"/>
              </w:rPr>
              <w:t>traditional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art </w:t>
            </w:r>
            <w:proofErr w:type="spellStart"/>
            <w:r w:rsidRPr="00031076">
              <w:rPr>
                <w:rFonts w:ascii="Times New Roman" w:hAnsi="Times New Roman" w:cs="Times New Roman"/>
                <w:sz w:val="24"/>
                <w:szCs w:val="24"/>
              </w:rPr>
              <w:t>within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contexts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fabric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analyze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similarities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differences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between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them</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reveal</w:t>
            </w:r>
            <w:proofErr w:type="spellEnd"/>
            <w:r w:rsidRPr="00031076">
              <w:rPr>
                <w:rFonts w:ascii="Times New Roman" w:hAnsi="Times New Roman" w:cs="Times New Roman"/>
                <w:sz w:val="24"/>
                <w:szCs w:val="24"/>
              </w:rPr>
              <w:t xml:space="preserve"> how </w:t>
            </w:r>
            <w:proofErr w:type="spellStart"/>
            <w:r w:rsidRPr="00031076">
              <w:rPr>
                <w:rFonts w:ascii="Times New Roman" w:hAnsi="Times New Roman" w:cs="Times New Roman"/>
                <w:sz w:val="24"/>
                <w:szCs w:val="24"/>
              </w:rPr>
              <w:t>their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stylistic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unity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contributes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continuity</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art.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research</w:t>
            </w:r>
            <w:proofErr w:type="spellEnd"/>
            <w:r w:rsidRPr="00031076">
              <w:rPr>
                <w:rFonts w:ascii="Times New Roman" w:hAnsi="Times New Roman" w:cs="Times New Roman"/>
                <w:sz w:val="24"/>
                <w:szCs w:val="24"/>
              </w:rPr>
              <w:t xml:space="preserve"> is </w:t>
            </w:r>
            <w:proofErr w:type="spellStart"/>
            <w:r w:rsidRPr="00031076">
              <w:rPr>
                <w:rFonts w:ascii="Times New Roman" w:hAnsi="Times New Roman" w:cs="Times New Roman"/>
                <w:sz w:val="24"/>
                <w:szCs w:val="24"/>
              </w:rPr>
              <w:t>limited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fabric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examples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dating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from</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sixteenth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twentieth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lastRenderedPageBreak/>
              <w:t>centuries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that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exhibit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similar</w:t>
            </w:r>
            <w:proofErr w:type="spellEnd"/>
            <w:r w:rsidRPr="00031076">
              <w:rPr>
                <w:rFonts w:ascii="Times New Roman" w:hAnsi="Times New Roman" w:cs="Times New Roman"/>
                <w:sz w:val="24"/>
                <w:szCs w:val="24"/>
              </w:rPr>
              <w:t xml:space="preserve"> motif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compositional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characteristics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study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was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conducted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using</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descriptive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analysis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method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within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qualitative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research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approaches</w:t>
            </w:r>
            <w:proofErr w:type="spellEnd"/>
            <w:r w:rsidRPr="00031076">
              <w:rPr>
                <w:rFonts w:ascii="Times New Roman" w:hAnsi="Times New Roman" w:cs="Times New Roman"/>
                <w:sz w:val="24"/>
                <w:szCs w:val="24"/>
              </w:rPr>
              <w:t>.</w:t>
            </w:r>
          </w:p>
          <w:p w14:paraId="1B00F15C" w14:textId="77777777" w:rsidR="00F02DA3" w:rsidRPr="000644E7" w:rsidRDefault="00F02DA3" w:rsidP="00CF01A8">
            <w:pPr>
              <w:pStyle w:val="AralkYok"/>
              <w:rPr>
                <w:rFonts w:ascii="Times New Roman" w:hAnsi="Times New Roman" w:cs="Times New Roman"/>
                <w:sz w:val="24"/>
                <w:szCs w:val="24"/>
              </w:rPr>
            </w:pPr>
            <w:proofErr w:type="spellStart"/>
            <w:r w:rsidRPr="00031076">
              <w:rPr>
                <w:rFonts w:ascii="Times New Roman" w:hAnsi="Times New Roman" w:cs="Times New Roman"/>
                <w:sz w:val="24"/>
                <w:szCs w:val="24"/>
              </w:rPr>
              <w:t>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first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section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etymology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historical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development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relationship</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“şemse” motif </w:t>
            </w:r>
            <w:proofErr w:type="spellStart"/>
            <w:r w:rsidRPr="00031076">
              <w:rPr>
                <w:rFonts w:ascii="Times New Roman" w:hAnsi="Times New Roman" w:cs="Times New Roman"/>
                <w:sz w:val="24"/>
                <w:szCs w:val="24"/>
              </w:rPr>
              <w:t>with</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other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branches</w:t>
            </w:r>
            <w:proofErr w:type="spellEnd"/>
            <w:r w:rsidRPr="00031076">
              <w:rPr>
                <w:rFonts w:ascii="Times New Roman" w:hAnsi="Times New Roman" w:cs="Times New Roman"/>
                <w:sz w:val="24"/>
                <w:szCs w:val="24"/>
              </w:rPr>
              <w:t xml:space="preserve"> of art </w:t>
            </w:r>
            <w:proofErr w:type="spellStart"/>
            <w:r w:rsidRPr="00031076">
              <w:rPr>
                <w:rFonts w:ascii="Times New Roman" w:hAnsi="Times New Roman" w:cs="Times New Roman"/>
                <w:sz w:val="24"/>
                <w:szCs w:val="24"/>
              </w:rPr>
              <w:t>are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discussed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second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section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addresses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areas</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use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technical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characteristics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compositional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features</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textile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third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section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applications</w:t>
            </w:r>
            <w:proofErr w:type="spellEnd"/>
            <w:r w:rsidRPr="00031076">
              <w:rPr>
                <w:rFonts w:ascii="Times New Roman" w:hAnsi="Times New Roman" w:cs="Times New Roman"/>
                <w:sz w:val="24"/>
                <w:szCs w:val="24"/>
              </w:rPr>
              <w:t xml:space="preserve"> in </w:t>
            </w:r>
            <w:proofErr w:type="spellStart"/>
            <w:r w:rsidRPr="00031076">
              <w:rPr>
                <w:rFonts w:ascii="Times New Roman" w:hAnsi="Times New Roman" w:cs="Times New Roman"/>
                <w:sz w:val="24"/>
                <w:szCs w:val="24"/>
              </w:rPr>
              <w:t>these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two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different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artistic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disciplines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evaluated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comparatively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study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demonstrates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continuity</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“şemse” motif </w:t>
            </w:r>
            <w:proofErr w:type="spellStart"/>
            <w:r w:rsidRPr="00031076">
              <w:rPr>
                <w:rFonts w:ascii="Times New Roman" w:hAnsi="Times New Roman" w:cs="Times New Roman"/>
                <w:sz w:val="24"/>
                <w:szCs w:val="24"/>
              </w:rPr>
              <w:t>between</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these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two</w:t>
            </w:r>
            <w:proofErr w:type="spellEnd"/>
            <w:r w:rsidRPr="00031076">
              <w:rPr>
                <w:rFonts w:ascii="Times New Roman" w:hAnsi="Times New Roman" w:cs="Times New Roman"/>
                <w:sz w:val="24"/>
                <w:szCs w:val="24"/>
              </w:rPr>
              <w:t xml:space="preserve"> art </w:t>
            </w:r>
            <w:proofErr w:type="spellStart"/>
            <w:r w:rsidRPr="00031076">
              <w:rPr>
                <w:rFonts w:ascii="Times New Roman" w:hAnsi="Times New Roman" w:cs="Times New Roman"/>
                <w:sz w:val="24"/>
                <w:szCs w:val="24"/>
              </w:rPr>
              <w:t>forms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Accordingly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obtained</w:t>
            </w:r>
            <w:proofErr w:type="spellEnd"/>
            <w:r w:rsidRPr="00031076">
              <w:rPr>
                <w:rFonts w:ascii="Times New Roman" w:hAnsi="Times New Roman" w:cs="Times New Roman"/>
                <w:sz w:val="24"/>
                <w:szCs w:val="24"/>
              </w:rPr>
              <w:t xml:space="preserve"> data </w:t>
            </w:r>
            <w:proofErr w:type="spellStart"/>
            <w:r w:rsidRPr="00031076">
              <w:rPr>
                <w:rFonts w:ascii="Times New Roman" w:hAnsi="Times New Roman" w:cs="Times New Roman"/>
                <w:sz w:val="24"/>
                <w:szCs w:val="24"/>
              </w:rPr>
              <w:t>were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assessed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stylistic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unity</w:t>
            </w:r>
            <w:proofErr w:type="spellEnd"/>
            <w:r w:rsidRPr="00031076">
              <w:rPr>
                <w:rFonts w:ascii="Times New Roman" w:hAnsi="Times New Roman" w:cs="Times New Roman"/>
                <w:sz w:val="24"/>
                <w:szCs w:val="24"/>
              </w:rPr>
              <w:t xml:space="preserve"> in art </w:t>
            </w:r>
            <w:proofErr w:type="spellStart"/>
            <w:r w:rsidRPr="00031076">
              <w:rPr>
                <w:rFonts w:ascii="Times New Roman" w:hAnsi="Times New Roman" w:cs="Times New Roman"/>
                <w:sz w:val="24"/>
                <w:szCs w:val="24"/>
              </w:rPr>
              <w:t>was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emphasized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its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significance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for</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development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continuity</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art </w:t>
            </w:r>
            <w:proofErr w:type="spellStart"/>
            <w:r w:rsidRPr="00031076">
              <w:rPr>
                <w:rFonts w:ascii="Times New Roman" w:hAnsi="Times New Roman" w:cs="Times New Roman"/>
                <w:sz w:val="24"/>
                <w:szCs w:val="24"/>
              </w:rPr>
              <w:t>was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highlighted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It</w:t>
            </w:r>
            <w:proofErr w:type="spellEnd"/>
            <w:r w:rsidRPr="00031076">
              <w:rPr>
                <w:rFonts w:ascii="Times New Roman" w:hAnsi="Times New Roman" w:cs="Times New Roman"/>
                <w:sz w:val="24"/>
                <w:szCs w:val="24"/>
              </w:rPr>
              <w:t xml:space="preserve"> is </w:t>
            </w:r>
            <w:proofErr w:type="spellStart"/>
            <w:r w:rsidRPr="00031076">
              <w:rPr>
                <w:rFonts w:ascii="Times New Roman" w:hAnsi="Times New Roman" w:cs="Times New Roman"/>
                <w:sz w:val="24"/>
                <w:szCs w:val="24"/>
              </w:rPr>
              <w:t>believed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that</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this</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study</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will</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contribute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to</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discourse</w:t>
            </w:r>
            <w:proofErr w:type="spellEnd"/>
            <w:r w:rsidRPr="00031076">
              <w:rPr>
                <w:rFonts w:ascii="Times New Roman" w:hAnsi="Times New Roman" w:cs="Times New Roman"/>
                <w:sz w:val="24"/>
                <w:szCs w:val="24"/>
              </w:rPr>
              <w:t xml:space="preserve"> on </w:t>
            </w:r>
            <w:proofErr w:type="spellStart"/>
            <w:r w:rsidRPr="00031076">
              <w:rPr>
                <w:rFonts w:ascii="Times New Roman" w:hAnsi="Times New Roman" w:cs="Times New Roman"/>
                <w:sz w:val="24"/>
                <w:szCs w:val="24"/>
              </w:rPr>
              <w:t>stylistic</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unity</w:t>
            </w:r>
            <w:proofErr w:type="spellEnd"/>
            <w:r w:rsidRPr="00031076">
              <w:rPr>
                <w:rFonts w:ascii="Times New Roman" w:hAnsi="Times New Roman" w:cs="Times New Roman"/>
                <w:sz w:val="24"/>
                <w:szCs w:val="24"/>
              </w:rPr>
              <w:t xml:space="preserve"> in art </w:t>
            </w:r>
            <w:proofErr w:type="spellStart"/>
            <w:r w:rsidRPr="00031076">
              <w:rPr>
                <w:rFonts w:ascii="Times New Roman" w:hAnsi="Times New Roman" w:cs="Times New Roman"/>
                <w:sz w:val="24"/>
                <w:szCs w:val="24"/>
              </w:rPr>
              <w:t>and</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the</w:t>
            </w:r>
            <w:proofErr w:type="spellEnd"/>
            <w:r w:rsidRPr="00031076">
              <w:rPr>
                <w:rFonts w:ascii="Times New Roman" w:hAnsi="Times New Roman" w:cs="Times New Roman"/>
                <w:sz w:val="24"/>
                <w:szCs w:val="24"/>
              </w:rPr>
              <w:t xml:space="preserve"> </w:t>
            </w:r>
            <w:proofErr w:type="spellStart"/>
            <w:r w:rsidRPr="00031076">
              <w:rPr>
                <w:rFonts w:ascii="Times New Roman" w:hAnsi="Times New Roman" w:cs="Times New Roman"/>
                <w:sz w:val="24"/>
                <w:szCs w:val="24"/>
              </w:rPr>
              <w:t>continuity</w:t>
            </w:r>
            <w:proofErr w:type="spellEnd"/>
            <w:r w:rsidRPr="00031076">
              <w:rPr>
                <w:rFonts w:ascii="Times New Roman" w:hAnsi="Times New Roman" w:cs="Times New Roman"/>
                <w:sz w:val="24"/>
                <w:szCs w:val="24"/>
              </w:rPr>
              <w:t xml:space="preserve"> of </w:t>
            </w:r>
            <w:proofErr w:type="spellStart"/>
            <w:r w:rsidRPr="00031076">
              <w:rPr>
                <w:rFonts w:ascii="Times New Roman" w:hAnsi="Times New Roman" w:cs="Times New Roman"/>
                <w:sz w:val="24"/>
                <w:szCs w:val="24"/>
              </w:rPr>
              <w:t>Turkish</w:t>
            </w:r>
            <w:proofErr w:type="spellEnd"/>
            <w:r w:rsidRPr="00031076">
              <w:rPr>
                <w:rFonts w:ascii="Times New Roman" w:hAnsi="Times New Roman" w:cs="Times New Roman"/>
                <w:sz w:val="24"/>
                <w:szCs w:val="24"/>
              </w:rPr>
              <w:t xml:space="preserve"> art.</w:t>
            </w:r>
          </w:p>
        </w:tc>
      </w:tr>
      <w:tr w:rsidR="00F02DA3" w:rsidRPr="000644E7" w14:paraId="70424EE9" w14:textId="77777777" w:rsidTr="00CF01A8">
        <w:trPr>
          <w:trHeight w:val="522"/>
        </w:trPr>
        <w:tc>
          <w:tcPr>
            <w:tcW w:w="9286" w:type="dxa"/>
            <w:gridSpan w:val="2"/>
            <w:tcBorders>
              <w:top w:val="single" w:sz="2" w:space="0" w:color="663300"/>
              <w:bottom w:val="single" w:sz="2" w:space="0" w:color="663300"/>
            </w:tcBorders>
            <w:vAlign w:val="bottom"/>
          </w:tcPr>
          <w:p w14:paraId="1B24DD16" w14:textId="77777777" w:rsidR="00F02DA3" w:rsidRPr="000644E7" w:rsidRDefault="00F02DA3" w:rsidP="00CF01A8">
            <w:pPr>
              <w:ind w:firstLine="0"/>
              <w:jc w:val="left"/>
              <w:rPr>
                <w:rFonts w:ascii="Times New Roman" w:hAnsi="Times New Roman" w:cs="Times New Roman"/>
                <w:i/>
                <w:sz w:val="24"/>
                <w:szCs w:val="24"/>
              </w:rPr>
            </w:pPr>
            <w:proofErr w:type="spellStart"/>
            <w:r w:rsidRPr="000644E7">
              <w:rPr>
                <w:rFonts w:ascii="Times New Roman" w:hAnsi="Times New Roman" w:cs="Times New Roman"/>
                <w:b/>
                <w:i/>
                <w:sz w:val="24"/>
                <w:szCs w:val="24"/>
              </w:rPr>
              <w:lastRenderedPageBreak/>
              <w:t>Keywords</w:t>
            </w:r>
            <w:proofErr w:type="spellEnd"/>
            <w:r w:rsidRPr="000644E7">
              <w:rPr>
                <w:rFonts w:ascii="Times New Roman" w:hAnsi="Times New Roman" w:cs="Times New Roman"/>
                <w:b/>
                <w:i/>
                <w:sz w:val="24"/>
                <w:szCs w:val="24"/>
              </w:rPr>
              <w:t xml:space="preserve">: </w:t>
            </w:r>
            <w:proofErr w:type="spellStart"/>
            <w:r w:rsidRPr="00384779">
              <w:rPr>
                <w:rFonts w:ascii="Times New Roman" w:hAnsi="Times New Roman" w:cs="Times New Roman"/>
                <w:i/>
                <w:sz w:val="24"/>
                <w:szCs w:val="24"/>
              </w:rPr>
              <w:t>Turkish</w:t>
            </w:r>
            <w:proofErr w:type="spellEnd"/>
            <w:r w:rsidRPr="00384779">
              <w:rPr>
                <w:rFonts w:ascii="Times New Roman" w:hAnsi="Times New Roman" w:cs="Times New Roman"/>
                <w:i/>
                <w:sz w:val="24"/>
                <w:szCs w:val="24"/>
              </w:rPr>
              <w:t xml:space="preserve"> art, </w:t>
            </w:r>
            <w:r w:rsidRPr="00AF4D81">
              <w:rPr>
                <w:rFonts w:ascii="Times New Roman" w:hAnsi="Times New Roman" w:cs="Times New Roman"/>
                <w:i/>
                <w:sz w:val="24"/>
                <w:szCs w:val="24"/>
                <w:lang w:val="en"/>
              </w:rPr>
              <w:t>tile art</w:t>
            </w:r>
            <w:r w:rsidRPr="00384779">
              <w:rPr>
                <w:rFonts w:ascii="Times New Roman" w:hAnsi="Times New Roman" w:cs="Times New Roman"/>
                <w:i/>
                <w:sz w:val="24"/>
                <w:szCs w:val="24"/>
              </w:rPr>
              <w:t xml:space="preserve">, </w:t>
            </w:r>
            <w:proofErr w:type="spellStart"/>
            <w:r>
              <w:rPr>
                <w:rFonts w:ascii="Times New Roman" w:hAnsi="Times New Roman" w:cs="Times New Roman"/>
                <w:i/>
                <w:sz w:val="24"/>
                <w:szCs w:val="24"/>
              </w:rPr>
              <w:t>fabric</w:t>
            </w:r>
            <w:proofErr w:type="spellEnd"/>
            <w:r w:rsidRPr="00384779">
              <w:rPr>
                <w:rFonts w:ascii="Times New Roman" w:hAnsi="Times New Roman" w:cs="Times New Roman"/>
                <w:i/>
                <w:sz w:val="24"/>
                <w:szCs w:val="24"/>
              </w:rPr>
              <w:t xml:space="preserve"> art, </w:t>
            </w:r>
            <w:proofErr w:type="spellStart"/>
            <w:r w:rsidRPr="00384779">
              <w:rPr>
                <w:rFonts w:ascii="Times New Roman" w:hAnsi="Times New Roman" w:cs="Times New Roman"/>
                <w:i/>
                <w:sz w:val="24"/>
                <w:szCs w:val="24"/>
              </w:rPr>
              <w:t>decoration</w:t>
            </w:r>
            <w:proofErr w:type="spellEnd"/>
            <w:r w:rsidRPr="00384779">
              <w:rPr>
                <w:rFonts w:ascii="Times New Roman" w:hAnsi="Times New Roman" w:cs="Times New Roman"/>
                <w:i/>
                <w:sz w:val="24"/>
                <w:szCs w:val="24"/>
              </w:rPr>
              <w:t xml:space="preserve">, </w:t>
            </w:r>
            <w:r>
              <w:rPr>
                <w:rFonts w:ascii="Times New Roman" w:hAnsi="Times New Roman" w:cs="Times New Roman"/>
                <w:i/>
                <w:sz w:val="24"/>
                <w:szCs w:val="24"/>
              </w:rPr>
              <w:t>“</w:t>
            </w:r>
            <w:r w:rsidRPr="00B16E3C">
              <w:rPr>
                <w:rFonts w:ascii="Times New Roman" w:hAnsi="Times New Roman" w:cs="Times New Roman"/>
                <w:i/>
                <w:sz w:val="24"/>
                <w:szCs w:val="24"/>
              </w:rPr>
              <w:t>şemse”</w:t>
            </w:r>
            <w:r w:rsidRPr="00384779">
              <w:rPr>
                <w:rFonts w:ascii="Times New Roman" w:hAnsi="Times New Roman" w:cs="Times New Roman"/>
                <w:i/>
                <w:sz w:val="24"/>
                <w:szCs w:val="24"/>
              </w:rPr>
              <w:t xml:space="preserve"> motif</w:t>
            </w:r>
            <w:r>
              <w:rPr>
                <w:rFonts w:ascii="Times New Roman" w:hAnsi="Times New Roman" w:cs="Times New Roman"/>
                <w:i/>
                <w:sz w:val="24"/>
                <w:szCs w:val="24"/>
              </w:rPr>
              <w:t>.</w:t>
            </w:r>
          </w:p>
        </w:tc>
      </w:tr>
    </w:tbl>
    <w:p w14:paraId="3ADA2A25" w14:textId="77777777" w:rsidR="00F02DA3" w:rsidRDefault="00F02DA3" w:rsidP="00F02DA3">
      <w:pPr>
        <w:pStyle w:val="Balk1"/>
        <w:rPr>
          <w:rFonts w:ascii="Times New Roman" w:hAnsi="Times New Roman" w:cs="Times New Roman"/>
          <w:sz w:val="24"/>
          <w:szCs w:val="24"/>
        </w:rPr>
      </w:pPr>
    </w:p>
    <w:p w14:paraId="6B828414" w14:textId="77777777" w:rsidR="00F02DA3" w:rsidRPr="008C53F4" w:rsidRDefault="00F02DA3" w:rsidP="007157AF">
      <w:pPr>
        <w:ind w:firstLine="0"/>
        <w:rPr>
          <w:rFonts w:ascii="Times New Roman" w:hAnsi="Times New Roman" w:cs="Times New Roman"/>
        </w:rPr>
      </w:pPr>
    </w:p>
    <w:sectPr w:rsidR="00F02DA3"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5822" w14:textId="77777777" w:rsidR="0042618A" w:rsidRDefault="0042618A" w:rsidP="005C32FC">
      <w:pPr>
        <w:spacing w:after="0"/>
      </w:pPr>
      <w:r>
        <w:separator/>
      </w:r>
    </w:p>
  </w:endnote>
  <w:endnote w:type="continuationSeparator" w:id="0">
    <w:p w14:paraId="481AAD15" w14:textId="77777777" w:rsidR="0042618A" w:rsidRDefault="0042618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20B0604020202020204"/>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28AA" w14:textId="77777777" w:rsidR="0042618A" w:rsidRDefault="0042618A" w:rsidP="005C32FC">
      <w:pPr>
        <w:spacing w:after="0"/>
      </w:pPr>
      <w:r>
        <w:separator/>
      </w:r>
    </w:p>
  </w:footnote>
  <w:footnote w:type="continuationSeparator" w:id="0">
    <w:p w14:paraId="01B3C788" w14:textId="77777777" w:rsidR="0042618A" w:rsidRDefault="0042618A" w:rsidP="005C32FC">
      <w:pPr>
        <w:spacing w:after="0"/>
      </w:pPr>
      <w:r>
        <w:continuationSeparator/>
      </w:r>
    </w:p>
  </w:footnote>
  <w:footnote w:id="1">
    <w:p w14:paraId="18CB499B" w14:textId="77777777" w:rsidR="00F02DA3" w:rsidRPr="009F553C" w:rsidRDefault="00F02DA3" w:rsidP="002D673C">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Doçent</w:t>
      </w:r>
      <w:r w:rsidRPr="009F553C">
        <w:rPr>
          <w:rFonts w:ascii="Times New Roman" w:hAnsi="Times New Roman" w:cs="Times New Roman"/>
          <w:i/>
        </w:rPr>
        <w:t>,</w:t>
      </w:r>
      <w:r>
        <w:rPr>
          <w:rFonts w:ascii="Times New Roman" w:hAnsi="Times New Roman" w:cs="Times New Roman"/>
          <w:i/>
        </w:rPr>
        <w:t xml:space="preserve"> Dr.</w:t>
      </w:r>
      <w:r w:rsidRPr="009F553C">
        <w:rPr>
          <w:rFonts w:ascii="Times New Roman" w:hAnsi="Times New Roman" w:cs="Times New Roman"/>
          <w:i/>
        </w:rPr>
        <w:t xml:space="preserve"> </w:t>
      </w:r>
      <w:r>
        <w:rPr>
          <w:rFonts w:ascii="Times New Roman" w:hAnsi="Times New Roman" w:cs="Times New Roman"/>
          <w:i/>
        </w:rPr>
        <w:t>Işılay Konak</w:t>
      </w:r>
      <w:r w:rsidRPr="009F553C">
        <w:rPr>
          <w:rFonts w:ascii="Times New Roman" w:hAnsi="Times New Roman" w:cs="Times New Roman"/>
          <w:i/>
        </w:rPr>
        <w:t xml:space="preserve">, </w:t>
      </w:r>
      <w:r>
        <w:rPr>
          <w:rFonts w:ascii="Times New Roman" w:hAnsi="Times New Roman" w:cs="Times New Roman"/>
          <w:i/>
        </w:rPr>
        <w:t xml:space="preserve">Ankara Müzik ve Güzel Sanatlar </w:t>
      </w:r>
      <w:r w:rsidRPr="009F553C">
        <w:rPr>
          <w:rFonts w:ascii="Times New Roman" w:hAnsi="Times New Roman" w:cs="Times New Roman"/>
          <w:i/>
        </w:rPr>
        <w:t xml:space="preserve">Üniversite, </w:t>
      </w:r>
      <w:r>
        <w:rPr>
          <w:rFonts w:ascii="Times New Roman" w:hAnsi="Times New Roman" w:cs="Times New Roman"/>
          <w:i/>
        </w:rPr>
        <w:t>Geleneksel Türk Sanatları Bölümü</w:t>
      </w:r>
      <w:r w:rsidRPr="009F553C">
        <w:rPr>
          <w:rFonts w:ascii="Times New Roman" w:hAnsi="Times New Roman" w:cs="Times New Roman"/>
          <w:i/>
        </w:rPr>
        <w:t xml:space="preserve">, </w:t>
      </w:r>
      <w:r>
        <w:rPr>
          <w:rFonts w:ascii="Times New Roman" w:hAnsi="Times New Roman" w:cs="Times New Roman"/>
          <w:i/>
        </w:rPr>
        <w:t>isilay.konak@mgu.edu.tr.</w:t>
      </w:r>
    </w:p>
  </w:footnote>
  <w:footnote w:id="2">
    <w:p w14:paraId="49D37CAD" w14:textId="77777777" w:rsidR="00F02DA3" w:rsidRDefault="00F02DA3" w:rsidP="002D673C">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Pr>
          <w:rFonts w:ascii="Times New Roman" w:hAnsi="Times New Roman" w:cs="Times New Roman"/>
          <w:i/>
        </w:rPr>
        <w:t>Doçent</w:t>
      </w:r>
      <w:r w:rsidRPr="009F553C">
        <w:rPr>
          <w:rFonts w:ascii="Times New Roman" w:hAnsi="Times New Roman" w:cs="Times New Roman"/>
          <w:i/>
        </w:rPr>
        <w:t xml:space="preserve">, </w:t>
      </w:r>
      <w:r>
        <w:rPr>
          <w:rFonts w:ascii="Times New Roman" w:hAnsi="Times New Roman" w:cs="Times New Roman"/>
          <w:i/>
        </w:rPr>
        <w:t>Ebru Çatalkaya Gök,</w:t>
      </w:r>
      <w:r w:rsidRPr="009F553C">
        <w:rPr>
          <w:rFonts w:ascii="Times New Roman" w:hAnsi="Times New Roman" w:cs="Times New Roman"/>
          <w:i/>
        </w:rPr>
        <w:t xml:space="preserve"> </w:t>
      </w:r>
      <w:r>
        <w:rPr>
          <w:rFonts w:ascii="Times New Roman" w:hAnsi="Times New Roman" w:cs="Times New Roman"/>
          <w:i/>
        </w:rPr>
        <w:t xml:space="preserve">Ankara Müzik ve Güzel Sanatlar </w:t>
      </w:r>
      <w:r w:rsidRPr="009F553C">
        <w:rPr>
          <w:rFonts w:ascii="Times New Roman" w:hAnsi="Times New Roman" w:cs="Times New Roman"/>
          <w:i/>
        </w:rPr>
        <w:t xml:space="preserve">Üniversite, </w:t>
      </w:r>
      <w:r>
        <w:rPr>
          <w:rFonts w:ascii="Times New Roman" w:hAnsi="Times New Roman" w:cs="Times New Roman"/>
          <w:i/>
        </w:rPr>
        <w:t>Geleneksel Türk Sanatları Bölümü</w:t>
      </w:r>
      <w:r w:rsidRPr="009F553C">
        <w:rPr>
          <w:rFonts w:ascii="Times New Roman" w:hAnsi="Times New Roman" w:cs="Times New Roman"/>
          <w:i/>
        </w:rPr>
        <w:t>,</w:t>
      </w:r>
      <w:r>
        <w:rPr>
          <w:rFonts w:ascii="Times New Roman" w:hAnsi="Times New Roman" w:cs="Times New Roman"/>
          <w:i/>
        </w:rPr>
        <w:t xml:space="preserve"> </w:t>
      </w:r>
      <w:hyperlink r:id="rId1" w:history="1">
        <w:r w:rsidRPr="00823256">
          <w:rPr>
            <w:rStyle w:val="Kpr"/>
            <w:rFonts w:ascii="Times New Roman" w:hAnsi="Times New Roman" w:cs="Times New Roman"/>
            <w:i/>
          </w:rPr>
          <w:t>ebrugok@mgu.edu.tr</w:t>
        </w:r>
      </w:hyperlink>
      <w:r>
        <w:rPr>
          <w:rFonts w:ascii="Times New Roman" w:hAnsi="Times New Roman" w:cs="Times New Roman"/>
          <w:i/>
        </w:rPr>
        <w:t>.</w:t>
      </w:r>
    </w:p>
    <w:p w14:paraId="5162C99F" w14:textId="77777777" w:rsidR="00F02DA3" w:rsidRDefault="00F02DA3" w:rsidP="002D673C">
      <w:pPr>
        <w:pStyle w:val="DipnotMetni"/>
        <w:rPr>
          <w:rFonts w:ascii="Times New Roman" w:hAnsi="Times New Roman" w:cs="Times New Roman"/>
          <w:i/>
        </w:rPr>
      </w:pPr>
    </w:p>
    <w:p w14:paraId="55DDAB42" w14:textId="77777777" w:rsidR="00F02DA3" w:rsidRPr="009F553C" w:rsidRDefault="00F02DA3" w:rsidP="002D673C">
      <w:pPr>
        <w:pStyle w:val="DipnotMetni"/>
        <w:rPr>
          <w:rFonts w:ascii="Times New Roman" w:hAnsi="Times New Roman" w:cs="Times New Roman"/>
          <w:i/>
        </w:rPr>
      </w:pPr>
    </w:p>
  </w:footnote>
  <w:footnote w:id="3">
    <w:p w14:paraId="5619CE82" w14:textId="1B11417C" w:rsidR="00F02DA3" w:rsidRPr="00F02DA3" w:rsidRDefault="00F02DA3" w:rsidP="00F02DA3">
      <w:pPr>
        <w:pStyle w:val="HTMLncedenBiimlendirilmi"/>
        <w:jc w:val="both"/>
        <w:rPr>
          <w:rFonts w:ascii="inherit" w:hAnsi="inherit"/>
          <w:color w:val="1F1F1F"/>
          <w:sz w:val="42"/>
          <w:szCs w:val="42"/>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Pr="00F02DA3">
        <w:rPr>
          <w:rFonts w:ascii="Times New Roman" w:hAnsi="Times New Roman" w:cs="Times New Roman"/>
          <w:bCs/>
          <w:i/>
          <w:iCs/>
        </w:rPr>
        <w:t>Assoc</w:t>
      </w:r>
      <w:proofErr w:type="spellEnd"/>
      <w:r w:rsidRPr="00F02DA3">
        <w:rPr>
          <w:rFonts w:ascii="Times New Roman" w:hAnsi="Times New Roman" w:cs="Times New Roman"/>
          <w:bCs/>
          <w:i/>
          <w:iCs/>
        </w:rPr>
        <w:t>. Prof.,</w:t>
      </w:r>
      <w:r>
        <w:rPr>
          <w:rFonts w:ascii="Times New Roman" w:hAnsi="Times New Roman" w:cs="Times New Roman"/>
          <w:i/>
        </w:rPr>
        <w:t xml:space="preserve"> Dr.</w:t>
      </w:r>
      <w:r w:rsidRPr="009F553C">
        <w:rPr>
          <w:rFonts w:ascii="Times New Roman" w:hAnsi="Times New Roman" w:cs="Times New Roman"/>
          <w:i/>
        </w:rPr>
        <w:t xml:space="preserve"> </w:t>
      </w:r>
      <w:r>
        <w:rPr>
          <w:rFonts w:ascii="Times New Roman" w:hAnsi="Times New Roman" w:cs="Times New Roman"/>
          <w:i/>
        </w:rPr>
        <w:t>Işılay Konak</w:t>
      </w:r>
      <w:r w:rsidRPr="009F553C">
        <w:rPr>
          <w:rFonts w:ascii="Times New Roman" w:hAnsi="Times New Roman" w:cs="Times New Roman"/>
          <w:i/>
        </w:rPr>
        <w:t xml:space="preserve">, </w:t>
      </w:r>
      <w:r w:rsidRPr="00F02DA3">
        <w:rPr>
          <w:rFonts w:ascii="Times New Roman" w:hAnsi="Times New Roman" w:cs="Times New Roman"/>
          <w:i/>
        </w:rPr>
        <w:t xml:space="preserve">Ankara University of Music </w:t>
      </w:r>
      <w:proofErr w:type="spellStart"/>
      <w:r w:rsidRPr="00F02DA3">
        <w:rPr>
          <w:rFonts w:ascii="Times New Roman" w:hAnsi="Times New Roman" w:cs="Times New Roman"/>
          <w:i/>
        </w:rPr>
        <w:t>and</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Fine</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Arts</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Department</w:t>
      </w:r>
      <w:proofErr w:type="spellEnd"/>
      <w:r w:rsidRPr="00F02DA3">
        <w:rPr>
          <w:rFonts w:ascii="Times New Roman" w:hAnsi="Times New Roman" w:cs="Times New Roman"/>
          <w:i/>
        </w:rPr>
        <w:t xml:space="preserve"> of </w:t>
      </w:r>
      <w:proofErr w:type="spellStart"/>
      <w:r w:rsidRPr="00F02DA3">
        <w:rPr>
          <w:rFonts w:ascii="Times New Roman" w:hAnsi="Times New Roman" w:cs="Times New Roman"/>
          <w:i/>
        </w:rPr>
        <w:t>Traditional</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Turkish</w:t>
      </w:r>
      <w:proofErr w:type="spellEnd"/>
      <w:r>
        <w:rPr>
          <w:rFonts w:ascii="Times New Roman" w:hAnsi="Times New Roman" w:cs="Times New Roman"/>
          <w:i/>
        </w:rPr>
        <w:t xml:space="preserve"> </w:t>
      </w:r>
      <w:proofErr w:type="spellStart"/>
      <w:r w:rsidRPr="00F02DA3">
        <w:rPr>
          <w:rFonts w:ascii="Times New Roman" w:hAnsi="Times New Roman" w:cs="Times New Roman"/>
          <w:i/>
        </w:rPr>
        <w:t>Arts</w:t>
      </w:r>
      <w:proofErr w:type="spellEnd"/>
      <w:r w:rsidRPr="009F553C">
        <w:rPr>
          <w:rFonts w:ascii="Times New Roman" w:hAnsi="Times New Roman" w:cs="Times New Roman"/>
          <w:i/>
        </w:rPr>
        <w:t xml:space="preserve">, </w:t>
      </w:r>
      <w:r>
        <w:rPr>
          <w:rFonts w:ascii="Times New Roman" w:hAnsi="Times New Roman" w:cs="Times New Roman"/>
          <w:i/>
        </w:rPr>
        <w:t>isilay.konak@mgu.edu.tr.</w:t>
      </w:r>
    </w:p>
  </w:footnote>
  <w:footnote w:id="4">
    <w:p w14:paraId="37142512" w14:textId="692412C7" w:rsidR="00F02DA3" w:rsidRDefault="00F02DA3" w:rsidP="00F02DA3">
      <w:pPr>
        <w:pStyle w:val="DipnotMetni"/>
        <w:ind w:firstLine="0"/>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Pr="00F02DA3">
        <w:rPr>
          <w:rFonts w:ascii="Times New Roman" w:hAnsi="Times New Roman" w:cs="Times New Roman"/>
          <w:bCs/>
          <w:i/>
          <w:iCs/>
        </w:rPr>
        <w:t>Assoc</w:t>
      </w:r>
      <w:proofErr w:type="spellEnd"/>
      <w:r w:rsidRPr="00F02DA3">
        <w:rPr>
          <w:rFonts w:ascii="Times New Roman" w:hAnsi="Times New Roman" w:cs="Times New Roman"/>
          <w:bCs/>
          <w:i/>
          <w:iCs/>
        </w:rPr>
        <w:t>. Prof.,</w:t>
      </w:r>
      <w:r>
        <w:rPr>
          <w:rFonts w:ascii="Times New Roman" w:hAnsi="Times New Roman" w:cs="Times New Roman"/>
          <w:i/>
        </w:rPr>
        <w:t xml:space="preserve"> Ebru Çatalkaya Gök,</w:t>
      </w:r>
      <w:r w:rsidRPr="009F553C">
        <w:rPr>
          <w:rFonts w:ascii="Times New Roman" w:hAnsi="Times New Roman" w:cs="Times New Roman"/>
          <w:i/>
        </w:rPr>
        <w:t xml:space="preserve"> </w:t>
      </w:r>
      <w:r w:rsidRPr="00F02DA3">
        <w:rPr>
          <w:rFonts w:ascii="Times New Roman" w:hAnsi="Times New Roman" w:cs="Times New Roman"/>
          <w:i/>
        </w:rPr>
        <w:t xml:space="preserve">Ankara </w:t>
      </w:r>
      <w:proofErr w:type="spellStart"/>
      <w:r w:rsidRPr="00F02DA3">
        <w:rPr>
          <w:rFonts w:ascii="Times New Roman" w:hAnsi="Times New Roman" w:cs="Times New Roman"/>
          <w:i/>
        </w:rPr>
        <w:t>University</w:t>
      </w:r>
      <w:proofErr w:type="spellEnd"/>
      <w:r w:rsidRPr="00F02DA3">
        <w:rPr>
          <w:rFonts w:ascii="Times New Roman" w:hAnsi="Times New Roman" w:cs="Times New Roman"/>
          <w:i/>
        </w:rPr>
        <w:t xml:space="preserve"> of Music </w:t>
      </w:r>
      <w:proofErr w:type="spellStart"/>
      <w:r w:rsidRPr="00F02DA3">
        <w:rPr>
          <w:rFonts w:ascii="Times New Roman" w:hAnsi="Times New Roman" w:cs="Times New Roman"/>
          <w:i/>
        </w:rPr>
        <w:t>and</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Fine</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Arts</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Department</w:t>
      </w:r>
      <w:proofErr w:type="spellEnd"/>
      <w:r w:rsidRPr="00F02DA3">
        <w:rPr>
          <w:rFonts w:ascii="Times New Roman" w:hAnsi="Times New Roman" w:cs="Times New Roman"/>
          <w:i/>
        </w:rPr>
        <w:t xml:space="preserve"> of </w:t>
      </w:r>
      <w:proofErr w:type="spellStart"/>
      <w:r w:rsidRPr="00F02DA3">
        <w:rPr>
          <w:rFonts w:ascii="Times New Roman" w:hAnsi="Times New Roman" w:cs="Times New Roman"/>
          <w:i/>
        </w:rPr>
        <w:t>Traditional</w:t>
      </w:r>
      <w:proofErr w:type="spellEnd"/>
      <w:r w:rsidRPr="00F02DA3">
        <w:rPr>
          <w:rFonts w:ascii="Times New Roman" w:hAnsi="Times New Roman" w:cs="Times New Roman"/>
          <w:i/>
        </w:rPr>
        <w:t xml:space="preserve"> </w:t>
      </w:r>
      <w:proofErr w:type="spellStart"/>
      <w:r w:rsidRPr="00F02DA3">
        <w:rPr>
          <w:rFonts w:ascii="Times New Roman" w:hAnsi="Times New Roman" w:cs="Times New Roman"/>
          <w:i/>
        </w:rPr>
        <w:t>Turkish</w:t>
      </w:r>
      <w:proofErr w:type="spellEnd"/>
      <w:r>
        <w:rPr>
          <w:rFonts w:ascii="Times New Roman" w:hAnsi="Times New Roman" w:cs="Times New Roman"/>
          <w:i/>
        </w:rPr>
        <w:t xml:space="preserve"> </w:t>
      </w:r>
      <w:proofErr w:type="spellStart"/>
      <w:proofErr w:type="gramStart"/>
      <w:r w:rsidRPr="00F02DA3">
        <w:rPr>
          <w:rFonts w:ascii="Times New Roman" w:hAnsi="Times New Roman" w:cs="Times New Roman"/>
          <w:i/>
        </w:rPr>
        <w:t>Arts</w:t>
      </w:r>
      <w:proofErr w:type="spellEnd"/>
      <w:r w:rsidRPr="009F553C">
        <w:rPr>
          <w:rFonts w:ascii="Times New Roman" w:hAnsi="Times New Roman" w:cs="Times New Roman"/>
          <w:i/>
        </w:rPr>
        <w:t>,,</w:t>
      </w:r>
      <w:proofErr w:type="gramEnd"/>
      <w:r>
        <w:rPr>
          <w:rFonts w:ascii="Times New Roman" w:hAnsi="Times New Roman" w:cs="Times New Roman"/>
          <w:i/>
        </w:rPr>
        <w:t xml:space="preserve"> </w:t>
      </w:r>
      <w:hyperlink r:id="rId2" w:history="1">
        <w:r w:rsidRPr="00823256">
          <w:rPr>
            <w:rStyle w:val="Kpr"/>
            <w:rFonts w:ascii="Times New Roman" w:hAnsi="Times New Roman" w:cs="Times New Roman"/>
            <w:i/>
          </w:rPr>
          <w:t>ebrugok@mgu.edu.tr</w:t>
        </w:r>
      </w:hyperlink>
      <w:r>
        <w:rPr>
          <w:rFonts w:ascii="Times New Roman" w:hAnsi="Times New Roman" w:cs="Times New Roman"/>
          <w:i/>
        </w:rPr>
        <w:t>.</w:t>
      </w:r>
    </w:p>
    <w:p w14:paraId="1ADF0732" w14:textId="77777777" w:rsidR="00F02DA3" w:rsidRDefault="00F02DA3" w:rsidP="00F02DA3">
      <w:pPr>
        <w:pStyle w:val="DipnotMetni"/>
        <w:rPr>
          <w:rFonts w:ascii="Times New Roman" w:hAnsi="Times New Roman" w:cs="Times New Roman"/>
          <w:i/>
        </w:rPr>
      </w:pPr>
    </w:p>
    <w:p w14:paraId="7923D2F7" w14:textId="77777777" w:rsidR="00F02DA3" w:rsidRPr="009F553C" w:rsidRDefault="00F02DA3" w:rsidP="00F02DA3">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04918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7CE"/>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2618A"/>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76656"/>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02DA3"/>
    <w:rsid w:val="00F13EDB"/>
    <w:rsid w:val="00F3245C"/>
    <w:rsid w:val="00F42627"/>
    <w:rsid w:val="00F4693E"/>
    <w:rsid w:val="00F74DC6"/>
    <w:rsid w:val="00FD1C30"/>
    <w:rsid w:val="00FD757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paragraph" w:styleId="HTMLncedenBiimlendirilmi">
    <w:name w:val="HTML Preformatted"/>
    <w:basedOn w:val="Normal"/>
    <w:link w:val="HTMLncedenBiimlendirilmiChar"/>
    <w:uiPriority w:val="99"/>
    <w:unhideWhenUsed/>
    <w:rsid w:val="00F0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02DA3"/>
    <w:rPr>
      <w:rFonts w:ascii="Courier New" w:eastAsia="Times New Roman" w:hAnsi="Courier New" w:cs="Courier New"/>
      <w:sz w:val="20"/>
      <w:szCs w:val="20"/>
      <w:lang w:eastAsia="tr-TR"/>
    </w:rPr>
  </w:style>
  <w:style w:type="character" w:customStyle="1" w:styleId="y2iqfc">
    <w:name w:val="y2iqfc"/>
    <w:basedOn w:val="VarsaylanParagrafYazTipi"/>
    <w:rsid w:val="00F02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160291">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383677138">
      <w:bodyDiv w:val="1"/>
      <w:marLeft w:val="0"/>
      <w:marRight w:val="0"/>
      <w:marTop w:val="0"/>
      <w:marBottom w:val="0"/>
      <w:divBdr>
        <w:top w:val="none" w:sz="0" w:space="0" w:color="auto"/>
        <w:left w:val="none" w:sz="0" w:space="0" w:color="auto"/>
        <w:bottom w:val="none" w:sz="0" w:space="0" w:color="auto"/>
        <w:right w:val="none" w:sz="0" w:space="0" w:color="auto"/>
      </w:divBdr>
    </w:div>
    <w:div w:id="1441485168">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ebrugok@mgu.edu.tr" TargetMode="External"/><Relationship Id="rId1" Type="http://schemas.openxmlformats.org/officeDocument/2006/relationships/hyperlink" Target="mailto:ebrugok@mgu.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2026-02-28T18:06:00Z</dcterms:created>
  <dcterms:modified xsi:type="dcterms:W3CDTF">2026-02-28T18:14:00Z</dcterms:modified>
</cp:coreProperties>
</file>