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B3D3132" w:rsidR="00173870" w:rsidRPr="00A45E2E" w:rsidRDefault="00B444DE" w:rsidP="00B444DE">
            <w:pPr>
              <w:pStyle w:val="makalebal2"/>
              <w:rPr>
                <w:rFonts w:ascii="Times New Roman" w:hAnsi="Times New Roman" w:cs="Times New Roman"/>
                <w:sz w:val="24"/>
                <w:szCs w:val="24"/>
              </w:rPr>
            </w:pPr>
            <w:r>
              <w:rPr>
                <w:rFonts w:ascii="Times New Roman" w:hAnsi="Times New Roman" w:cs="Times New Roman"/>
                <w:sz w:val="24"/>
                <w:szCs w:val="24"/>
              </w:rPr>
              <w:t xml:space="preserve">Dijital Çağda </w:t>
            </w:r>
            <w:r w:rsidRPr="00B444DE">
              <w:rPr>
                <w:rFonts w:ascii="Times New Roman" w:hAnsi="Times New Roman" w:cs="Times New Roman"/>
                <w:sz w:val="24"/>
                <w:szCs w:val="24"/>
              </w:rPr>
              <w:t xml:space="preserve">Geleneksel </w:t>
            </w:r>
            <w:r>
              <w:rPr>
                <w:rFonts w:ascii="Times New Roman" w:hAnsi="Times New Roman" w:cs="Times New Roman"/>
                <w:sz w:val="24"/>
                <w:szCs w:val="24"/>
              </w:rPr>
              <w:t>Anadolu Motiflerinin</w:t>
            </w:r>
            <w:r w:rsidRPr="00B444DE">
              <w:rPr>
                <w:rFonts w:ascii="Times New Roman" w:hAnsi="Times New Roman" w:cs="Times New Roman"/>
                <w:sz w:val="24"/>
                <w:szCs w:val="24"/>
              </w:rPr>
              <w:t xml:space="preserve"> Marka Kimliğinde Kullanımı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6100E12B" w:rsidR="00186477" w:rsidRPr="00B444DE" w:rsidRDefault="00B444DE" w:rsidP="00B444DE">
            <w:pPr>
              <w:ind w:firstLine="0"/>
              <w:jc w:val="center"/>
              <w:rPr>
                <w:rFonts w:ascii="Times New Roman" w:hAnsi="Times New Roman" w:cs="Times New Roman"/>
                <w:b/>
                <w:sz w:val="24"/>
              </w:rPr>
            </w:pPr>
            <w:r>
              <w:rPr>
                <w:rFonts w:ascii="Times New Roman" w:hAnsi="Times New Roman" w:cs="Times New Roman"/>
                <w:b/>
                <w:sz w:val="24"/>
              </w:rPr>
              <w:t>Birinci Yazar</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84A39D0" w14:textId="3CBBDCB8" w:rsidR="00B444DE" w:rsidRPr="00B444DE" w:rsidRDefault="00B444DE" w:rsidP="00B444DE">
            <w:pPr>
              <w:pStyle w:val="AralkYok"/>
              <w:rPr>
                <w:rFonts w:ascii="Times New Roman" w:hAnsi="Times New Roman" w:cs="Times New Roman"/>
                <w:sz w:val="24"/>
                <w:szCs w:val="24"/>
              </w:rPr>
            </w:pPr>
            <w:r w:rsidRPr="00B444DE">
              <w:rPr>
                <w:rFonts w:ascii="Times New Roman" w:hAnsi="Times New Roman" w:cs="Times New Roman"/>
                <w:sz w:val="24"/>
                <w:szCs w:val="24"/>
              </w:rPr>
              <w:t>Geleneksel Anadolu motifleri, tarihsel süreç içerisinde toplumsal belleğin görsel taşıyıcıları olarak kültürel kimliğin inşasında önemli bir rol üstlenmiştir. Halı, kilim, çini ve çeşitli el sanatlarında görülen bu motifler; aidiyet</w:t>
            </w:r>
            <w:r>
              <w:rPr>
                <w:rFonts w:ascii="Times New Roman" w:hAnsi="Times New Roman" w:cs="Times New Roman"/>
                <w:sz w:val="24"/>
                <w:szCs w:val="24"/>
              </w:rPr>
              <w:t>in</w:t>
            </w:r>
            <w:r w:rsidRPr="00B444DE">
              <w:rPr>
                <w:rFonts w:ascii="Times New Roman" w:hAnsi="Times New Roman" w:cs="Times New Roman"/>
                <w:sz w:val="24"/>
                <w:szCs w:val="24"/>
              </w:rPr>
              <w:t>, bereket</w:t>
            </w:r>
            <w:r>
              <w:rPr>
                <w:rFonts w:ascii="Times New Roman" w:hAnsi="Times New Roman" w:cs="Times New Roman"/>
                <w:sz w:val="24"/>
                <w:szCs w:val="24"/>
              </w:rPr>
              <w:t>in</w:t>
            </w:r>
            <w:r w:rsidRPr="00B444DE">
              <w:rPr>
                <w:rFonts w:ascii="Times New Roman" w:hAnsi="Times New Roman" w:cs="Times New Roman"/>
                <w:sz w:val="24"/>
                <w:szCs w:val="24"/>
              </w:rPr>
              <w:t>, koruma</w:t>
            </w:r>
            <w:r>
              <w:rPr>
                <w:rFonts w:ascii="Times New Roman" w:hAnsi="Times New Roman" w:cs="Times New Roman"/>
                <w:sz w:val="24"/>
                <w:szCs w:val="24"/>
              </w:rPr>
              <w:t xml:space="preserve">nın, yaşamın, dönüşümün ve gücün </w:t>
            </w:r>
            <w:r w:rsidRPr="00B444DE">
              <w:rPr>
                <w:rFonts w:ascii="Times New Roman" w:hAnsi="Times New Roman" w:cs="Times New Roman"/>
                <w:sz w:val="24"/>
                <w:szCs w:val="24"/>
              </w:rPr>
              <w:t xml:space="preserve">sembolik anlatım biçimleri olarak </w:t>
            </w:r>
            <w:r>
              <w:rPr>
                <w:rFonts w:ascii="Times New Roman" w:hAnsi="Times New Roman" w:cs="Times New Roman"/>
                <w:sz w:val="24"/>
                <w:szCs w:val="24"/>
              </w:rPr>
              <w:t xml:space="preserve">nesilden nesle </w:t>
            </w:r>
            <w:r w:rsidRPr="00B444DE">
              <w:rPr>
                <w:rFonts w:ascii="Times New Roman" w:hAnsi="Times New Roman" w:cs="Times New Roman"/>
                <w:sz w:val="24"/>
                <w:szCs w:val="24"/>
              </w:rPr>
              <w:t>aktarılmıştır. Dijitalleşme ile bir</w:t>
            </w:r>
            <w:r>
              <w:rPr>
                <w:rFonts w:ascii="Times New Roman" w:hAnsi="Times New Roman" w:cs="Times New Roman"/>
                <w:sz w:val="24"/>
                <w:szCs w:val="24"/>
              </w:rPr>
              <w:t>likte ise bu geleneksel motifler ve desenler</w:t>
            </w:r>
            <w:r w:rsidRPr="00B444DE">
              <w:rPr>
                <w:rFonts w:ascii="Times New Roman" w:hAnsi="Times New Roman" w:cs="Times New Roman"/>
                <w:sz w:val="24"/>
                <w:szCs w:val="24"/>
              </w:rPr>
              <w:t>, marka</w:t>
            </w:r>
            <w:r>
              <w:rPr>
                <w:rFonts w:ascii="Times New Roman" w:hAnsi="Times New Roman" w:cs="Times New Roman"/>
                <w:sz w:val="24"/>
                <w:szCs w:val="24"/>
              </w:rPr>
              <w:t>ların kendi kimliklerini</w:t>
            </w:r>
            <w:r w:rsidRPr="00B444DE">
              <w:rPr>
                <w:rFonts w:ascii="Times New Roman" w:hAnsi="Times New Roman" w:cs="Times New Roman"/>
                <w:sz w:val="24"/>
                <w:szCs w:val="24"/>
              </w:rPr>
              <w:t xml:space="preserve"> oluşturma süreçlerinde yeniden yorumlanarak farklı bir bağlamda</w:t>
            </w:r>
            <w:r>
              <w:rPr>
                <w:rFonts w:ascii="Times New Roman" w:hAnsi="Times New Roman" w:cs="Times New Roman"/>
                <w:sz w:val="24"/>
                <w:szCs w:val="24"/>
              </w:rPr>
              <w:t xml:space="preserve"> varlık göstermeye başlamıştır. </w:t>
            </w:r>
            <w:r w:rsidRPr="00B444DE">
              <w:rPr>
                <w:rFonts w:ascii="Times New Roman" w:hAnsi="Times New Roman" w:cs="Times New Roman"/>
                <w:sz w:val="24"/>
                <w:szCs w:val="24"/>
              </w:rPr>
              <w:t xml:space="preserve">Çalışma, geleneksel sembollerin dijital ortamda yeniden üretim biçimlerini ortaya koyarak kültürel mirasın çağdaş marka stratejileri içerisindeki yerini değerlendirmeyi ve kültürel değerlerin dijitalleşme sürecindeki dönüşümüne ilişkin </w:t>
            </w:r>
            <w:proofErr w:type="spellStart"/>
            <w:r w:rsidRPr="00B444DE">
              <w:rPr>
                <w:rFonts w:ascii="Times New Roman" w:hAnsi="Times New Roman" w:cs="Times New Roman"/>
                <w:sz w:val="24"/>
                <w:szCs w:val="24"/>
              </w:rPr>
              <w:t>disiplinlerarası</w:t>
            </w:r>
            <w:proofErr w:type="spellEnd"/>
            <w:r w:rsidRPr="00B444DE">
              <w:rPr>
                <w:rFonts w:ascii="Times New Roman" w:hAnsi="Times New Roman" w:cs="Times New Roman"/>
                <w:sz w:val="24"/>
                <w:szCs w:val="24"/>
              </w:rPr>
              <w:t xml:space="preserve"> bir bakış açısı sunmayı hedeflemektedir.</w:t>
            </w:r>
          </w:p>
          <w:p w14:paraId="45684149" w14:textId="32AC298B" w:rsidR="00186477" w:rsidRPr="009F553C" w:rsidRDefault="00B444DE" w:rsidP="00B444DE">
            <w:pPr>
              <w:ind w:firstLine="0"/>
              <w:rPr>
                <w:rFonts w:ascii="Times New Roman" w:hAnsi="Times New Roman" w:cs="Times New Roman"/>
                <w:i/>
                <w:sz w:val="24"/>
                <w:szCs w:val="24"/>
              </w:rPr>
            </w:pPr>
            <w:r w:rsidRPr="00B444DE">
              <w:rPr>
                <w:rFonts w:ascii="Times New Roman" w:hAnsi="Times New Roman" w:cs="Times New Roman"/>
                <w:sz w:val="24"/>
                <w:szCs w:val="24"/>
              </w:rPr>
              <w:t xml:space="preserve">Bu çalışma, dijital çağda faaliyet gösteren markaların kurumsal kimlik tasarımlarında geleneksel Anadolu motiflerini hangi estetik ve kültürel stratejilerle kullandıklarını incelemeyi amaçlamaktadır. Araştırma kapsamında </w:t>
            </w:r>
            <w:proofErr w:type="gramStart"/>
            <w:r w:rsidRPr="00B444DE">
              <w:rPr>
                <w:rFonts w:ascii="Times New Roman" w:hAnsi="Times New Roman" w:cs="Times New Roman"/>
                <w:sz w:val="24"/>
                <w:szCs w:val="24"/>
              </w:rPr>
              <w:t>logo</w:t>
            </w:r>
            <w:proofErr w:type="gramEnd"/>
            <w:r w:rsidRPr="00B444DE">
              <w:rPr>
                <w:rFonts w:ascii="Times New Roman" w:hAnsi="Times New Roman" w:cs="Times New Roman"/>
                <w:sz w:val="24"/>
                <w:szCs w:val="24"/>
              </w:rPr>
              <w:t xml:space="preserve"> tasarımları, sosyal medya paylaşımları ve di</w:t>
            </w:r>
            <w:r>
              <w:rPr>
                <w:rFonts w:ascii="Times New Roman" w:hAnsi="Times New Roman" w:cs="Times New Roman"/>
                <w:sz w:val="24"/>
                <w:szCs w:val="24"/>
              </w:rPr>
              <w:t xml:space="preserve">jital kampanya görselleri </w:t>
            </w:r>
            <w:r w:rsidRPr="00B444DE">
              <w:rPr>
                <w:rFonts w:ascii="Times New Roman" w:hAnsi="Times New Roman" w:cs="Times New Roman"/>
                <w:sz w:val="24"/>
                <w:szCs w:val="24"/>
              </w:rPr>
              <w:t xml:space="preserve">içerik analizi ve </w:t>
            </w:r>
            <w:proofErr w:type="spellStart"/>
            <w:r w:rsidRPr="00B444DE">
              <w:rPr>
                <w:rFonts w:ascii="Times New Roman" w:hAnsi="Times New Roman" w:cs="Times New Roman"/>
                <w:sz w:val="24"/>
                <w:szCs w:val="24"/>
              </w:rPr>
              <w:t>göstergebilimsel</w:t>
            </w:r>
            <w:proofErr w:type="spellEnd"/>
            <w:r w:rsidRPr="00B444DE">
              <w:rPr>
                <w:rFonts w:ascii="Times New Roman" w:hAnsi="Times New Roman" w:cs="Times New Roman"/>
                <w:sz w:val="24"/>
                <w:szCs w:val="24"/>
              </w:rPr>
              <w:t xml:space="preserve"> çözümleme yöntemiyle değerlendirilecektir. Motiflerin yalnızca dekoratif bir unsur olarak mı kullanıldığı yoksa kültürel kimlik ve yerellik vurgusu taşıyan anlam katmanlarıyla mı sunulduğu tartışılacaktır. Çalışma, kültürel mirasın dijital ortamda yeniden üretimi ve metalaşma süreci bağlamında değerlendirilmesine katkı sunmayı </w:t>
            </w:r>
            <w:r>
              <w:rPr>
                <w:rFonts w:ascii="Times New Roman" w:hAnsi="Times New Roman" w:cs="Times New Roman"/>
                <w:sz w:val="24"/>
                <w:szCs w:val="24"/>
              </w:rPr>
              <w:t>amaçlamaktadır.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39D0D1A" w:rsidR="00186477" w:rsidRPr="009F553C" w:rsidRDefault="00186477" w:rsidP="00B80EDA">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B444DE">
              <w:rPr>
                <w:rFonts w:ascii="Times New Roman" w:hAnsi="Times New Roman" w:cs="Times New Roman"/>
                <w:i/>
                <w:sz w:val="24"/>
                <w:szCs w:val="24"/>
              </w:rPr>
              <w:t>Anadolu Motifleri</w:t>
            </w:r>
            <w:r w:rsidRPr="009F553C">
              <w:rPr>
                <w:rFonts w:ascii="Times New Roman" w:hAnsi="Times New Roman" w:cs="Times New Roman"/>
                <w:i/>
                <w:sz w:val="24"/>
                <w:szCs w:val="24"/>
              </w:rPr>
              <w:t xml:space="preserve">, </w:t>
            </w:r>
            <w:r w:rsidR="00B444DE">
              <w:rPr>
                <w:rFonts w:ascii="Times New Roman" w:hAnsi="Times New Roman" w:cs="Times New Roman"/>
                <w:i/>
                <w:sz w:val="24"/>
                <w:szCs w:val="24"/>
              </w:rPr>
              <w:t>Marka Kimliği</w:t>
            </w:r>
            <w:r w:rsidRPr="009F553C">
              <w:rPr>
                <w:rFonts w:ascii="Times New Roman" w:hAnsi="Times New Roman" w:cs="Times New Roman"/>
                <w:i/>
                <w:sz w:val="24"/>
                <w:szCs w:val="24"/>
              </w:rPr>
              <w:t xml:space="preserve">, </w:t>
            </w:r>
            <w:r w:rsidR="00B444DE">
              <w:rPr>
                <w:rFonts w:ascii="Times New Roman" w:hAnsi="Times New Roman" w:cs="Times New Roman"/>
                <w:i/>
                <w:sz w:val="24"/>
                <w:szCs w:val="24"/>
              </w:rPr>
              <w:t>Dijitalleşme,</w:t>
            </w:r>
            <w:r w:rsidR="00B80EDA">
              <w:rPr>
                <w:rFonts w:ascii="Times New Roman" w:hAnsi="Times New Roman" w:cs="Times New Roman"/>
                <w:i/>
                <w:sz w:val="24"/>
                <w:szCs w:val="24"/>
              </w:rPr>
              <w:t xml:space="preserve"> Kurumsal Kimlik.</w:t>
            </w:r>
            <w:bookmarkStart w:id="0" w:name="_GoBack"/>
            <w:bookmarkEnd w:id="0"/>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59E3" w14:textId="77777777" w:rsidR="00394C41" w:rsidRDefault="00394C41" w:rsidP="005C32FC">
      <w:pPr>
        <w:spacing w:after="0"/>
      </w:pPr>
      <w:r>
        <w:separator/>
      </w:r>
    </w:p>
  </w:endnote>
  <w:endnote w:type="continuationSeparator" w:id="0">
    <w:p w14:paraId="6130F433" w14:textId="77777777" w:rsidR="00394C41" w:rsidRDefault="00394C41"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44F99" w14:textId="77777777" w:rsidR="00394C41" w:rsidRDefault="00394C41" w:rsidP="005C32FC">
      <w:pPr>
        <w:spacing w:after="0"/>
      </w:pPr>
      <w:r>
        <w:separator/>
      </w:r>
    </w:p>
  </w:footnote>
  <w:footnote w:type="continuationSeparator" w:id="0">
    <w:p w14:paraId="42D7C0BF" w14:textId="77777777" w:rsidR="00394C41" w:rsidRDefault="00394C41" w:rsidP="005C32FC">
      <w:pPr>
        <w:spacing w:after="0"/>
      </w:pPr>
      <w:r>
        <w:continuationSeparator/>
      </w:r>
    </w:p>
  </w:footnote>
  <w:footnote w:id="1">
    <w:p w14:paraId="02178776" w14:textId="3B9B638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444DE">
        <w:rPr>
          <w:rFonts w:ascii="Times New Roman" w:hAnsi="Times New Roman" w:cs="Times New Roman"/>
          <w:i/>
        </w:rPr>
        <w:t xml:space="preserve">Dr. </w:t>
      </w:r>
      <w:proofErr w:type="spellStart"/>
      <w:r w:rsidR="00B444DE">
        <w:rPr>
          <w:rFonts w:ascii="Times New Roman" w:hAnsi="Times New Roman" w:cs="Times New Roman"/>
          <w:i/>
        </w:rPr>
        <w:t>Miyase</w:t>
      </w:r>
      <w:proofErr w:type="spellEnd"/>
      <w:r w:rsidR="00B444DE">
        <w:rPr>
          <w:rFonts w:ascii="Times New Roman" w:hAnsi="Times New Roman" w:cs="Times New Roman"/>
          <w:i/>
        </w:rPr>
        <w:t xml:space="preserve"> Güzel </w:t>
      </w:r>
      <w:proofErr w:type="spellStart"/>
      <w:r w:rsidR="00B444DE">
        <w:rPr>
          <w:rFonts w:ascii="Times New Roman" w:hAnsi="Times New Roman" w:cs="Times New Roman"/>
          <w:i/>
        </w:rPr>
        <w:t>Yanpınar</w:t>
      </w:r>
      <w:proofErr w:type="spellEnd"/>
      <w:r w:rsidR="00B444DE">
        <w:rPr>
          <w:rFonts w:ascii="Times New Roman" w:hAnsi="Times New Roman" w:cs="Times New Roman"/>
          <w:i/>
        </w:rPr>
        <w:t xml:space="preserve">, Türk Halk Edebiyatı, </w:t>
      </w:r>
      <w:hyperlink r:id="rId1" w:history="1">
        <w:r w:rsidR="00B444DE" w:rsidRPr="0002209C">
          <w:rPr>
            <w:rStyle w:val="Kpr"/>
            <w:rFonts w:ascii="Times New Roman" w:hAnsi="Times New Roman" w:cs="Times New Roman"/>
            <w:i/>
          </w:rPr>
          <w:t>drmiyasegüzel@gmail.com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94C41"/>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444DE"/>
    <w:rsid w:val="00B5153F"/>
    <w:rsid w:val="00B80EDA"/>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drmiyaseg&#252;zel@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7159-D6BE-42DD-9BEB-836AE3BE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2026-02-13T18:36:00Z</dcterms:modified>
</cp:coreProperties>
</file>