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AE522E"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45B7395F" w:rsidR="004433D9" w:rsidRPr="00AE522E" w:rsidRDefault="0007121D" w:rsidP="00AE522E">
            <w:pPr>
              <w:spacing w:before="0" w:after="0"/>
              <w:ind w:firstLine="0"/>
              <w:rPr>
                <w:rFonts w:ascii="Times New Roman" w:hAnsi="Times New Roman" w:cs="Times New Roman"/>
                <w:i/>
                <w:sz w:val="28"/>
              </w:rPr>
            </w:pPr>
            <w:r w:rsidRPr="00AE522E">
              <w:rPr>
                <w:rFonts w:ascii="Times New Roman" w:hAnsi="Times New Roman" w:cs="Times New Roman"/>
                <w:i/>
                <w:noProof/>
                <w:lang w:eastAsia="tr-TR"/>
              </w:rPr>
              <w:drawing>
                <wp:anchor distT="0" distB="0" distL="114300" distR="114300" simplePos="0" relativeHeight="251663360" behindDoc="0" locked="0" layoutInCell="1" allowOverlap="1" wp14:anchorId="2123E70D" wp14:editId="630523D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767A26"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6E4DFB67" w14:textId="795179B6" w:rsidR="00767A26" w:rsidRPr="00767A26" w:rsidRDefault="00767A26" w:rsidP="00767A26">
            <w:pPr>
              <w:ind w:left="360"/>
              <w:jc w:val="center"/>
              <w:rPr>
                <w:rFonts w:ascii="Times New Roman" w:hAnsi="Times New Roman" w:cs="Times New Roman"/>
                <w:b/>
                <w:bCs/>
              </w:rPr>
            </w:pPr>
            <w:r w:rsidRPr="00767A26">
              <w:rPr>
                <w:rFonts w:ascii="Times New Roman" w:hAnsi="Times New Roman" w:cs="Times New Roman"/>
                <w:b/>
                <w:bCs/>
              </w:rPr>
              <w:t>Deri Desen Damgaları (</w:t>
            </w:r>
            <w:proofErr w:type="spellStart"/>
            <w:r w:rsidRPr="00767A26">
              <w:rPr>
                <w:rFonts w:ascii="Times New Roman" w:hAnsi="Times New Roman" w:cs="Times New Roman"/>
                <w:b/>
                <w:bCs/>
                <w:i/>
                <w:iCs/>
              </w:rPr>
              <w:t>Craft</w:t>
            </w:r>
            <w:proofErr w:type="spellEnd"/>
            <w:r w:rsidRPr="00767A26">
              <w:rPr>
                <w:rFonts w:ascii="Times New Roman" w:hAnsi="Times New Roman" w:cs="Times New Roman"/>
                <w:b/>
                <w:bCs/>
                <w:i/>
                <w:iCs/>
              </w:rPr>
              <w:t xml:space="preserve"> - </w:t>
            </w:r>
            <w:proofErr w:type="spellStart"/>
            <w:r w:rsidRPr="00767A26">
              <w:rPr>
                <w:rFonts w:ascii="Times New Roman" w:hAnsi="Times New Roman" w:cs="Times New Roman"/>
                <w:b/>
                <w:bCs/>
                <w:i/>
                <w:iCs/>
              </w:rPr>
              <w:t>Stamp</w:t>
            </w:r>
            <w:proofErr w:type="spellEnd"/>
            <w:r w:rsidRPr="00767A26">
              <w:rPr>
                <w:rFonts w:ascii="Times New Roman" w:hAnsi="Times New Roman" w:cs="Times New Roman"/>
                <w:b/>
                <w:bCs/>
              </w:rPr>
              <w:t>):</w:t>
            </w:r>
          </w:p>
          <w:p w14:paraId="40B2A0CB" w14:textId="77777777" w:rsidR="00767A26" w:rsidRPr="00767A26" w:rsidRDefault="00767A26" w:rsidP="00767A26">
            <w:pPr>
              <w:ind w:left="360"/>
              <w:jc w:val="center"/>
              <w:rPr>
                <w:rFonts w:ascii="Times New Roman" w:hAnsi="Times New Roman" w:cs="Times New Roman"/>
                <w:b/>
                <w:bCs/>
              </w:rPr>
            </w:pPr>
            <w:r w:rsidRPr="00767A26">
              <w:rPr>
                <w:rFonts w:ascii="Times New Roman" w:hAnsi="Times New Roman" w:cs="Times New Roman"/>
                <w:b/>
                <w:bCs/>
              </w:rPr>
              <w:t>Kültürel Miras Taşıyıcılarının Geleneksel Motiflerin Aktarımındaki Rolü</w:t>
            </w:r>
          </w:p>
          <w:p w14:paraId="29BCFA4A" w14:textId="4DC73520" w:rsidR="00173870" w:rsidRPr="00767A26" w:rsidRDefault="00173870" w:rsidP="00AE522E">
            <w:pPr>
              <w:spacing w:before="0" w:after="0"/>
              <w:jc w:val="center"/>
              <w:rPr>
                <w:rFonts w:ascii="Times New Roman" w:hAnsi="Times New Roman" w:cs="Times New Roman"/>
                <w:b/>
                <w:bCs/>
                <w:sz w:val="24"/>
                <w:szCs w:val="24"/>
              </w:rPr>
            </w:pPr>
          </w:p>
        </w:tc>
      </w:tr>
      <w:tr w:rsidR="00186477" w:rsidRPr="00AE522E" w14:paraId="69308D60" w14:textId="77777777" w:rsidTr="00D15E35">
        <w:trPr>
          <w:trHeight w:val="951"/>
        </w:trPr>
        <w:tc>
          <w:tcPr>
            <w:tcW w:w="8850" w:type="dxa"/>
            <w:gridSpan w:val="2"/>
            <w:tcBorders>
              <w:top w:val="single" w:sz="4" w:space="0" w:color="FFFFFF" w:themeColor="background1"/>
            </w:tcBorders>
            <w:vAlign w:val="center"/>
          </w:tcPr>
          <w:p w14:paraId="0913E9DD" w14:textId="130EECD9" w:rsidR="00186477" w:rsidRPr="00AE522E" w:rsidRDefault="00767A26" w:rsidP="00AE522E">
            <w:pPr>
              <w:spacing w:before="0" w:after="0"/>
              <w:ind w:firstLine="0"/>
              <w:jc w:val="center"/>
              <w:rPr>
                <w:rFonts w:ascii="Times New Roman" w:hAnsi="Times New Roman" w:cs="Times New Roman"/>
                <w:b/>
                <w:sz w:val="24"/>
              </w:rPr>
            </w:pPr>
            <w:r>
              <w:rPr>
                <w:rFonts w:ascii="Times New Roman" w:hAnsi="Times New Roman" w:cs="Times New Roman"/>
                <w:b/>
                <w:sz w:val="24"/>
              </w:rPr>
              <w:t>Buse ÖZNEHİR</w:t>
            </w:r>
            <w:r w:rsidR="00AE522E" w:rsidRPr="00AE522E">
              <w:rPr>
                <w:rFonts w:ascii="Times New Roman" w:hAnsi="Times New Roman" w:cs="Times New Roman"/>
                <w:b/>
                <w:sz w:val="24"/>
              </w:rPr>
              <w:t xml:space="preserve"> ÇAKIR</w:t>
            </w:r>
            <w:r w:rsidR="00186477" w:rsidRPr="00AE522E">
              <w:rPr>
                <w:rStyle w:val="DipnotBavurusu"/>
                <w:rFonts w:ascii="Times New Roman" w:hAnsi="Times New Roman" w:cs="Times New Roman"/>
                <w:b/>
                <w:sz w:val="24"/>
              </w:rPr>
              <w:footnoteReference w:id="1"/>
            </w:r>
          </w:p>
          <w:p w14:paraId="313213DB" w14:textId="2951F3FF" w:rsidR="00186477" w:rsidRPr="00AE522E" w:rsidRDefault="00186477" w:rsidP="00AE522E">
            <w:pPr>
              <w:spacing w:before="0" w:after="0"/>
              <w:ind w:firstLine="0"/>
              <w:jc w:val="center"/>
              <w:rPr>
                <w:rFonts w:ascii="Times New Roman" w:hAnsi="Times New Roman" w:cs="Times New Roman"/>
                <w:i/>
              </w:rPr>
            </w:pPr>
          </w:p>
        </w:tc>
      </w:tr>
      <w:tr w:rsidR="00481933" w:rsidRPr="00AE522E" w14:paraId="7363E92A" w14:textId="77777777" w:rsidTr="00AE522E">
        <w:trPr>
          <w:trHeight w:val="503"/>
        </w:trPr>
        <w:tc>
          <w:tcPr>
            <w:tcW w:w="5372" w:type="dxa"/>
            <w:tcBorders>
              <w:top w:val="single" w:sz="2" w:space="0" w:color="663300"/>
              <w:bottom w:val="single" w:sz="2" w:space="0" w:color="663300"/>
            </w:tcBorders>
            <w:vAlign w:val="bottom"/>
          </w:tcPr>
          <w:p w14:paraId="4F4AC8F1" w14:textId="77777777" w:rsidR="00481933" w:rsidRPr="00AE522E" w:rsidRDefault="00481933" w:rsidP="00AE522E">
            <w:pPr>
              <w:spacing w:before="0" w:after="0"/>
              <w:ind w:firstLine="0"/>
              <w:rPr>
                <w:rFonts w:ascii="Times New Roman" w:hAnsi="Times New Roman" w:cs="Times New Roman"/>
                <w:b/>
                <w:sz w:val="24"/>
                <w:szCs w:val="24"/>
              </w:rPr>
            </w:pPr>
            <w:r w:rsidRPr="00AE522E">
              <w:rPr>
                <w:rFonts w:ascii="Times New Roman" w:hAnsi="Times New Roman" w:cs="Times New Roman"/>
                <w:b/>
                <w:sz w:val="24"/>
                <w:szCs w:val="24"/>
              </w:rPr>
              <w:t>Özet</w:t>
            </w:r>
          </w:p>
        </w:tc>
        <w:tc>
          <w:tcPr>
            <w:tcW w:w="3478" w:type="dxa"/>
            <w:tcBorders>
              <w:top w:val="single" w:sz="2" w:space="0" w:color="663300"/>
              <w:bottom w:val="single" w:sz="2" w:space="0" w:color="663300"/>
            </w:tcBorders>
            <w:vAlign w:val="bottom"/>
          </w:tcPr>
          <w:p w14:paraId="030BB679" w14:textId="570C8C00" w:rsidR="00481933" w:rsidRPr="00AE522E" w:rsidRDefault="00481933" w:rsidP="00AE522E">
            <w:pPr>
              <w:spacing w:before="0" w:after="0"/>
              <w:jc w:val="right"/>
              <w:rPr>
                <w:rFonts w:ascii="Times New Roman" w:hAnsi="Times New Roman" w:cs="Times New Roman"/>
                <w:b/>
                <w:i/>
                <w:sz w:val="24"/>
                <w:szCs w:val="24"/>
              </w:rPr>
            </w:pPr>
          </w:p>
        </w:tc>
      </w:tr>
      <w:tr w:rsidR="00186477" w:rsidRPr="00AE522E" w14:paraId="5C57F5E3" w14:textId="77777777" w:rsidTr="00D15E35">
        <w:trPr>
          <w:trHeight w:val="666"/>
        </w:trPr>
        <w:tc>
          <w:tcPr>
            <w:tcW w:w="8850" w:type="dxa"/>
            <w:gridSpan w:val="2"/>
            <w:tcBorders>
              <w:top w:val="single" w:sz="2" w:space="0" w:color="663300"/>
              <w:bottom w:val="single" w:sz="2" w:space="0" w:color="663300"/>
            </w:tcBorders>
            <w:vAlign w:val="bottom"/>
          </w:tcPr>
          <w:p w14:paraId="169E83FE" w14:textId="77777777" w:rsidR="00AE522E" w:rsidRPr="00AE522E" w:rsidRDefault="00AE522E" w:rsidP="00AE522E">
            <w:pPr>
              <w:spacing w:before="0" w:after="0"/>
              <w:ind w:firstLine="0"/>
              <w:jc w:val="left"/>
              <w:rPr>
                <w:rFonts w:ascii="Times New Roman" w:hAnsi="Times New Roman" w:cs="Times New Roman"/>
                <w:b/>
                <w:i/>
                <w:sz w:val="24"/>
                <w:szCs w:val="24"/>
              </w:rPr>
            </w:pPr>
          </w:p>
          <w:p w14:paraId="3D726FED" w14:textId="77777777" w:rsidR="0022447D" w:rsidRPr="0022447D" w:rsidRDefault="0022447D" w:rsidP="0022447D">
            <w:pPr>
              <w:ind w:firstLine="0"/>
              <w:rPr>
                <w:rFonts w:ascii="Times New Roman" w:hAnsi="Times New Roman" w:cs="Times New Roman"/>
              </w:rPr>
            </w:pPr>
            <w:r w:rsidRPr="0022447D">
              <w:rPr>
                <w:rFonts w:ascii="Times New Roman" w:hAnsi="Times New Roman" w:cs="Times New Roman"/>
              </w:rPr>
              <w:t xml:space="preserve">Geçmişten bugüne deri işlemeciliği, kullanım işlevinin ve doğal görünümünün yanı sıra deri yüzey süsleme teknikleriyle birlikte estetik boyut kazanarak el sanatına dönüşmüştür. Bu çalışma, geleneksel el sanatı motiflerinin deri yüzeyine uygulanarak aktarılmasını ve geleneksel motiflerin fiziksel üretim aracı olan </w:t>
            </w:r>
            <w:r w:rsidRPr="0022447D">
              <w:rPr>
                <w:rFonts w:ascii="Times New Roman" w:hAnsi="Times New Roman" w:cs="Times New Roman"/>
                <w:i/>
                <w:iCs/>
              </w:rPr>
              <w:t>deri desen damgaları</w:t>
            </w:r>
            <w:r w:rsidRPr="0022447D">
              <w:rPr>
                <w:rFonts w:ascii="Times New Roman" w:hAnsi="Times New Roman" w:cs="Times New Roman"/>
              </w:rPr>
              <w:t xml:space="preserve">na dönüştürülmesini konu edinmektedir. Uluslararası literatürde </w:t>
            </w:r>
            <w:proofErr w:type="spellStart"/>
            <w:r w:rsidRPr="0022447D">
              <w:rPr>
                <w:rFonts w:ascii="Times New Roman" w:hAnsi="Times New Roman" w:cs="Times New Roman"/>
                <w:i/>
                <w:iCs/>
              </w:rPr>
              <w:t>craft-stamp</w:t>
            </w:r>
            <w:proofErr w:type="spellEnd"/>
            <w:r w:rsidRPr="0022447D">
              <w:rPr>
                <w:rFonts w:ascii="Times New Roman" w:hAnsi="Times New Roman" w:cs="Times New Roman"/>
                <w:i/>
                <w:iCs/>
              </w:rPr>
              <w:t xml:space="preserve"> </w:t>
            </w:r>
            <w:r w:rsidRPr="0022447D">
              <w:rPr>
                <w:rFonts w:ascii="Times New Roman" w:hAnsi="Times New Roman" w:cs="Times New Roman"/>
              </w:rPr>
              <w:t xml:space="preserve">olarak adlandırılan el sanatı aracı yerine </w:t>
            </w:r>
            <w:r w:rsidRPr="0022447D">
              <w:rPr>
                <w:rFonts w:ascii="Times New Roman" w:hAnsi="Times New Roman" w:cs="Times New Roman"/>
                <w:i/>
                <w:iCs/>
              </w:rPr>
              <w:t xml:space="preserve">deri desen damgası </w:t>
            </w:r>
            <w:r w:rsidRPr="0022447D">
              <w:rPr>
                <w:rFonts w:ascii="Times New Roman" w:hAnsi="Times New Roman" w:cs="Times New Roman"/>
              </w:rPr>
              <w:t xml:space="preserve">ifadesinin tercih edildiği bu çalışmada, </w:t>
            </w:r>
            <w:r w:rsidRPr="00DE6E97">
              <w:rPr>
                <w:rFonts w:ascii="Times New Roman" w:hAnsi="Times New Roman" w:cs="Times New Roman"/>
                <w:i/>
                <w:iCs/>
              </w:rPr>
              <w:t>deri desen damgaları</w:t>
            </w:r>
            <w:r w:rsidRPr="0022447D">
              <w:rPr>
                <w:rFonts w:ascii="Times New Roman" w:hAnsi="Times New Roman" w:cs="Times New Roman"/>
              </w:rPr>
              <w:t>nın geleneksel motiflerdeki kullanım alanlarını belirlemek amaçlanmıştır. Nitel yöntemin benimsendiği bu çalışmanın kapsamı Vaketa Çakır Deri A.ş.’</w:t>
            </w:r>
            <w:proofErr w:type="spellStart"/>
            <w:r w:rsidRPr="0022447D">
              <w:rPr>
                <w:rFonts w:ascii="Times New Roman" w:hAnsi="Times New Roman" w:cs="Times New Roman"/>
              </w:rPr>
              <w:t>nin</w:t>
            </w:r>
            <w:proofErr w:type="spellEnd"/>
            <w:r w:rsidRPr="0022447D">
              <w:rPr>
                <w:rFonts w:ascii="Times New Roman" w:hAnsi="Times New Roman" w:cs="Times New Roman"/>
              </w:rPr>
              <w:t xml:space="preserve"> yerli ve millî  el aleti üretimi olan geleneksel motifleri içeren </w:t>
            </w:r>
            <w:r w:rsidRPr="00DE6E97">
              <w:rPr>
                <w:rFonts w:ascii="Times New Roman" w:hAnsi="Times New Roman" w:cs="Times New Roman"/>
                <w:i/>
                <w:iCs/>
              </w:rPr>
              <w:t>deri desen damgaları</w:t>
            </w:r>
            <w:r w:rsidRPr="0022447D">
              <w:rPr>
                <w:rFonts w:ascii="Times New Roman" w:hAnsi="Times New Roman" w:cs="Times New Roman"/>
              </w:rPr>
              <w:t xml:space="preserve"> ile sınırlandırılmıştır. Bu ürünler, pirinç malzemeden üretilmiş olup çoğaltılabilir ve geliştirilebilir bir sistem yaklaşımıyla tasarlanmıştır. T.C. Kültür ve Turizm Bakanlığı’na bağlı deri işlemeciliği kartına sahip beş kültürel miras taşıyıcısı ile yarı yapılandırılmış mülakat gerçekleştirilmiştir. Somut olmayan kültürel miras taşıyıcı kartına sahip bu sanatçıların kullandıkları </w:t>
            </w:r>
            <w:r w:rsidRPr="00DE6E97">
              <w:rPr>
                <w:rFonts w:ascii="Times New Roman" w:hAnsi="Times New Roman" w:cs="Times New Roman"/>
                <w:i/>
                <w:iCs/>
              </w:rPr>
              <w:t>deri desen damgaları</w:t>
            </w:r>
            <w:r w:rsidRPr="0022447D">
              <w:rPr>
                <w:rFonts w:ascii="Times New Roman" w:hAnsi="Times New Roman" w:cs="Times New Roman"/>
              </w:rPr>
              <w:t xml:space="preserve">yla yaptıkları ürünler ele alınmıştır.  Kültürel miras taşıyıcılarının </w:t>
            </w:r>
            <w:r w:rsidRPr="00DE6E97">
              <w:rPr>
                <w:rFonts w:ascii="Times New Roman" w:hAnsi="Times New Roman" w:cs="Times New Roman"/>
                <w:i/>
                <w:iCs/>
              </w:rPr>
              <w:t>deri desen damgaları</w:t>
            </w:r>
            <w:r w:rsidRPr="0022447D">
              <w:rPr>
                <w:rFonts w:ascii="Times New Roman" w:hAnsi="Times New Roman" w:cs="Times New Roman"/>
              </w:rPr>
              <w:t xml:space="preserve">nı kullanırken hangi motif, desen ve kompozisyonu tercih ettiğinin ve bunları hangi eşyalar üzerine nasıl uyguladığının yanıtı aranmıştır. Görüşmelerde motif tercihi, ürün seçimi, hedef kitle ve geleneksel motiflerin yeni tasarım bağlamında kullanımına ilişkin değerlendirmeler yapılmıştır. Geleneksel motiflerin </w:t>
            </w:r>
            <w:r w:rsidRPr="0022447D">
              <w:rPr>
                <w:rFonts w:ascii="Times New Roman" w:hAnsi="Times New Roman" w:cs="Times New Roman"/>
                <w:i/>
                <w:iCs/>
              </w:rPr>
              <w:t>deri desen damgası</w:t>
            </w:r>
            <w:r w:rsidRPr="0022447D">
              <w:rPr>
                <w:rFonts w:ascii="Times New Roman" w:hAnsi="Times New Roman" w:cs="Times New Roman"/>
              </w:rPr>
              <w:t xml:space="preserve"> el aleti ile üretiminin daha erişilebilir ve çoğaltılabilir olduğu belirlenmiştir. Böylece </w:t>
            </w:r>
            <w:r w:rsidRPr="0022447D">
              <w:rPr>
                <w:rFonts w:ascii="Times New Roman" w:hAnsi="Times New Roman" w:cs="Times New Roman"/>
                <w:i/>
                <w:iCs/>
              </w:rPr>
              <w:t>deri desen damgası</w:t>
            </w:r>
            <w:r w:rsidRPr="0022447D">
              <w:rPr>
                <w:rFonts w:ascii="Times New Roman" w:hAnsi="Times New Roman" w:cs="Times New Roman"/>
              </w:rPr>
              <w:t xml:space="preserve"> sayesinde hem deri sanatının kültürel miras taşıyıcıları hem de deri işlemeciliğiyle ilgilenenler çeşitli ürünler üzerinde istedikleri geleneksel el sanatı motiflerini uygulayarak geleceğe aktarabilmektedirler.</w:t>
            </w:r>
          </w:p>
          <w:p w14:paraId="6A3CA4CC" w14:textId="77777777" w:rsidR="0022447D" w:rsidRPr="00DE55D7" w:rsidRDefault="0022447D" w:rsidP="0022447D">
            <w:pPr>
              <w:ind w:left="360" w:firstLine="0"/>
              <w:rPr>
                <w:rFonts w:ascii="Arial" w:hAnsi="Arial" w:cs="Arial"/>
              </w:rPr>
            </w:pPr>
          </w:p>
          <w:p w14:paraId="6704E648" w14:textId="77777777" w:rsidR="0022447D" w:rsidRDefault="0022447D" w:rsidP="00AE522E">
            <w:pPr>
              <w:spacing w:before="0" w:after="0"/>
              <w:ind w:firstLine="0"/>
              <w:jc w:val="left"/>
              <w:rPr>
                <w:rFonts w:ascii="Arial" w:hAnsi="Arial" w:cs="Arial"/>
                <w:b/>
                <w:bCs/>
              </w:rPr>
            </w:pPr>
          </w:p>
          <w:p w14:paraId="11C9BC7B" w14:textId="77777777" w:rsidR="0022447D" w:rsidRDefault="0022447D" w:rsidP="00AE522E">
            <w:pPr>
              <w:spacing w:before="0" w:after="0"/>
              <w:ind w:firstLine="0"/>
              <w:jc w:val="left"/>
              <w:rPr>
                <w:rFonts w:ascii="Arial" w:hAnsi="Arial" w:cs="Arial"/>
                <w:b/>
                <w:bCs/>
              </w:rPr>
            </w:pPr>
          </w:p>
          <w:p w14:paraId="5A0CC71E" w14:textId="77777777" w:rsidR="0022447D" w:rsidRDefault="0022447D" w:rsidP="00AE522E">
            <w:pPr>
              <w:spacing w:before="0" w:after="0"/>
              <w:ind w:firstLine="0"/>
              <w:jc w:val="left"/>
              <w:rPr>
                <w:rFonts w:ascii="Arial" w:hAnsi="Arial" w:cs="Arial"/>
                <w:b/>
                <w:bCs/>
              </w:rPr>
            </w:pPr>
          </w:p>
          <w:p w14:paraId="215685DE" w14:textId="77777777" w:rsidR="0022447D" w:rsidRDefault="0022447D" w:rsidP="00AE522E">
            <w:pPr>
              <w:spacing w:before="0" w:after="0"/>
              <w:ind w:firstLine="0"/>
              <w:jc w:val="left"/>
              <w:rPr>
                <w:rFonts w:ascii="Arial" w:hAnsi="Arial" w:cs="Arial"/>
                <w:b/>
                <w:bCs/>
              </w:rPr>
            </w:pPr>
          </w:p>
          <w:p w14:paraId="70FD9A65" w14:textId="373FB02D" w:rsidR="00186477" w:rsidRDefault="00186477" w:rsidP="00AE522E">
            <w:pPr>
              <w:spacing w:before="0" w:after="0"/>
              <w:ind w:firstLine="0"/>
              <w:jc w:val="left"/>
              <w:rPr>
                <w:rFonts w:ascii="Times New Roman" w:hAnsi="Times New Roman" w:cs="Times New Roman"/>
              </w:rPr>
            </w:pPr>
            <w:r w:rsidRPr="00AE522E">
              <w:rPr>
                <w:rFonts w:ascii="Times New Roman" w:hAnsi="Times New Roman" w:cs="Times New Roman"/>
                <w:b/>
                <w:i/>
                <w:sz w:val="24"/>
                <w:szCs w:val="24"/>
              </w:rPr>
              <w:t xml:space="preserve">Anahtar Kelimeler: </w:t>
            </w:r>
            <w:r w:rsidR="0022447D" w:rsidRPr="0022447D">
              <w:rPr>
                <w:rFonts w:ascii="Times New Roman" w:hAnsi="Times New Roman" w:cs="Times New Roman"/>
              </w:rPr>
              <w:t xml:space="preserve">El Sanatı, deri işlemeciliği, geleneksel motif, kültürel miras taşıyıcısı, </w:t>
            </w:r>
            <w:r w:rsidR="0022447D" w:rsidRPr="0022447D">
              <w:rPr>
                <w:rFonts w:ascii="Times New Roman" w:hAnsi="Times New Roman" w:cs="Times New Roman"/>
                <w:i/>
                <w:iCs/>
              </w:rPr>
              <w:t>deri desen damgası (</w:t>
            </w:r>
            <w:proofErr w:type="spellStart"/>
            <w:r w:rsidR="0022447D" w:rsidRPr="0022447D">
              <w:rPr>
                <w:rFonts w:ascii="Times New Roman" w:hAnsi="Times New Roman" w:cs="Times New Roman"/>
                <w:i/>
                <w:iCs/>
              </w:rPr>
              <w:t>craft</w:t>
            </w:r>
            <w:proofErr w:type="spellEnd"/>
            <w:r w:rsidR="0022447D" w:rsidRPr="0022447D">
              <w:rPr>
                <w:rFonts w:ascii="Times New Roman" w:hAnsi="Times New Roman" w:cs="Times New Roman"/>
                <w:i/>
                <w:iCs/>
              </w:rPr>
              <w:t xml:space="preserve"> </w:t>
            </w:r>
            <w:proofErr w:type="spellStart"/>
            <w:r w:rsidR="0022447D" w:rsidRPr="0022447D">
              <w:rPr>
                <w:rFonts w:ascii="Times New Roman" w:hAnsi="Times New Roman" w:cs="Times New Roman"/>
                <w:i/>
                <w:iCs/>
              </w:rPr>
              <w:t>stamp</w:t>
            </w:r>
            <w:proofErr w:type="spellEnd"/>
            <w:r w:rsidR="0022447D" w:rsidRPr="0022447D">
              <w:rPr>
                <w:rFonts w:ascii="Times New Roman" w:hAnsi="Times New Roman" w:cs="Times New Roman"/>
                <w:i/>
                <w:iCs/>
              </w:rPr>
              <w:t>).</w:t>
            </w:r>
          </w:p>
          <w:p w14:paraId="21B5F3D5" w14:textId="62895FC5" w:rsidR="00AE522E" w:rsidRPr="00AE522E" w:rsidRDefault="00AE522E" w:rsidP="00AE522E">
            <w:pPr>
              <w:spacing w:before="0" w:after="0"/>
              <w:ind w:firstLine="0"/>
              <w:jc w:val="left"/>
              <w:rPr>
                <w:rFonts w:ascii="Times New Roman" w:hAnsi="Times New Roman" w:cs="Times New Roman"/>
                <w:i/>
                <w:sz w:val="24"/>
                <w:szCs w:val="24"/>
              </w:rPr>
            </w:pPr>
          </w:p>
        </w:tc>
      </w:tr>
    </w:tbl>
    <w:p w14:paraId="3E5077F7" w14:textId="65AC4B2B" w:rsidR="008D39EF" w:rsidRPr="00AE522E" w:rsidRDefault="008D39EF" w:rsidP="00DE6E97">
      <w:pPr>
        <w:spacing w:before="0" w:after="0"/>
        <w:ind w:firstLine="0"/>
        <w:rPr>
          <w:rFonts w:ascii="Times New Roman" w:hAnsi="Times New Roman" w:cs="Times New Roman"/>
        </w:rPr>
      </w:pPr>
    </w:p>
    <w:sectPr w:rsidR="008D39EF" w:rsidRPr="00AE522E" w:rsidSect="005E2237">
      <w:headerReference w:type="default" r:id="rId9"/>
      <w:headerReference w:type="first" r:id="rId10"/>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AAA49F" w14:textId="77777777" w:rsidR="000D35D8" w:rsidRDefault="000D35D8" w:rsidP="005C32FC">
      <w:pPr>
        <w:spacing w:after="0"/>
      </w:pPr>
      <w:r>
        <w:separator/>
      </w:r>
    </w:p>
  </w:endnote>
  <w:endnote w:type="continuationSeparator" w:id="0">
    <w:p w14:paraId="058C9E9D" w14:textId="77777777" w:rsidR="000D35D8" w:rsidRDefault="000D35D8"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846C" w14:textId="77777777" w:rsidR="000D35D8" w:rsidRDefault="000D35D8" w:rsidP="005C32FC">
      <w:pPr>
        <w:spacing w:after="0"/>
      </w:pPr>
      <w:r>
        <w:separator/>
      </w:r>
    </w:p>
  </w:footnote>
  <w:footnote w:type="continuationSeparator" w:id="0">
    <w:p w14:paraId="46D0152F" w14:textId="77777777" w:rsidR="000D35D8" w:rsidRDefault="000D35D8" w:rsidP="005C32FC">
      <w:pPr>
        <w:spacing w:after="0"/>
      </w:pPr>
      <w:r>
        <w:continuationSeparator/>
      </w:r>
    </w:p>
  </w:footnote>
  <w:footnote w:id="1">
    <w:p w14:paraId="02178776" w14:textId="711D916A" w:rsidR="00186477" w:rsidRPr="009F553C" w:rsidRDefault="00186477">
      <w:pPr>
        <w:pStyle w:val="DipnotMetni"/>
        <w:rPr>
          <w:rFonts w:ascii="Times New Roman" w:hAnsi="Times New Roman" w:cs="Times New Roman"/>
          <w:i/>
        </w:rPr>
      </w:pPr>
      <w:r w:rsidRPr="009F553C">
        <w:rPr>
          <w:rStyle w:val="DipnotBavurusu"/>
          <w:rFonts w:ascii="Times New Roman" w:hAnsi="Times New Roman" w:cs="Times New Roman"/>
          <w:i/>
        </w:rPr>
        <w:footnoteRef/>
      </w:r>
      <w:r w:rsidR="000E6491">
        <w:rPr>
          <w:rFonts w:ascii="Times New Roman" w:hAnsi="Times New Roman" w:cs="Times New Roman"/>
          <w:i/>
        </w:rPr>
        <w:t xml:space="preserve">Uzman, </w:t>
      </w:r>
      <w:r w:rsidRPr="009F553C">
        <w:rPr>
          <w:rFonts w:ascii="Times New Roman" w:hAnsi="Times New Roman" w:cs="Times New Roman"/>
          <w:i/>
        </w:rPr>
        <w:t xml:space="preserve"> </w:t>
      </w:r>
      <w:r w:rsidR="00767A26">
        <w:rPr>
          <w:rFonts w:ascii="Times New Roman" w:hAnsi="Times New Roman" w:cs="Times New Roman"/>
          <w:i/>
        </w:rPr>
        <w:t>T.C. Kültür ve Turizm Bakanlığı “Deri İşlemeciliği ve Yemeni” Somut Olmayan Kültürel Miras</w:t>
      </w:r>
      <w:r w:rsidR="000E6491">
        <w:rPr>
          <w:rFonts w:ascii="Times New Roman" w:hAnsi="Times New Roman" w:cs="Times New Roman"/>
          <w:i/>
        </w:rPr>
        <w:t xml:space="preserve"> </w:t>
      </w:r>
      <w:r w:rsidR="00767A26">
        <w:rPr>
          <w:rFonts w:ascii="Times New Roman" w:hAnsi="Times New Roman" w:cs="Times New Roman"/>
          <w:i/>
        </w:rPr>
        <w:t>Taşıyıcısı  oznehircakirbuse</w:t>
      </w:r>
      <w:r w:rsidR="00AE522E">
        <w:rPr>
          <w:rFonts w:ascii="Times New Roman" w:hAnsi="Times New Roman" w:cs="Times New Roman"/>
          <w:i/>
        </w:rPr>
        <w:t>@gmail.com</w:t>
      </w:r>
      <w:r w:rsidR="00B07EBD">
        <w:rPr>
          <w:rFonts w:ascii="Times New Roman" w:hAnsi="Times New Roman" w:cs="Times New Roman"/>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16cid:durableId="68636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D35D8"/>
    <w:rsid w:val="000D78E6"/>
    <w:rsid w:val="000E4305"/>
    <w:rsid w:val="000E6491"/>
    <w:rsid w:val="000F4C1E"/>
    <w:rsid w:val="00173870"/>
    <w:rsid w:val="00186477"/>
    <w:rsid w:val="001868E9"/>
    <w:rsid w:val="001F4C96"/>
    <w:rsid w:val="0020168A"/>
    <w:rsid w:val="00207CCF"/>
    <w:rsid w:val="002118E1"/>
    <w:rsid w:val="00217F33"/>
    <w:rsid w:val="0022447D"/>
    <w:rsid w:val="00240C2F"/>
    <w:rsid w:val="00244B32"/>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5689B"/>
    <w:rsid w:val="005706D3"/>
    <w:rsid w:val="005712FA"/>
    <w:rsid w:val="005C32FC"/>
    <w:rsid w:val="005E2237"/>
    <w:rsid w:val="006006E7"/>
    <w:rsid w:val="006339DA"/>
    <w:rsid w:val="006463EC"/>
    <w:rsid w:val="00650250"/>
    <w:rsid w:val="00662CC7"/>
    <w:rsid w:val="006671BF"/>
    <w:rsid w:val="00667929"/>
    <w:rsid w:val="00671CBE"/>
    <w:rsid w:val="006A4455"/>
    <w:rsid w:val="00707CEC"/>
    <w:rsid w:val="007157AF"/>
    <w:rsid w:val="00741481"/>
    <w:rsid w:val="007524F0"/>
    <w:rsid w:val="00753953"/>
    <w:rsid w:val="00767A26"/>
    <w:rsid w:val="007A1C12"/>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34D4"/>
    <w:rsid w:val="00AC2A55"/>
    <w:rsid w:val="00AC4D62"/>
    <w:rsid w:val="00AE522E"/>
    <w:rsid w:val="00B07EBD"/>
    <w:rsid w:val="00B301AC"/>
    <w:rsid w:val="00B30359"/>
    <w:rsid w:val="00B5153F"/>
    <w:rsid w:val="00B63881"/>
    <w:rsid w:val="00BA1AD5"/>
    <w:rsid w:val="00BA6095"/>
    <w:rsid w:val="00BB52A5"/>
    <w:rsid w:val="00BC59F9"/>
    <w:rsid w:val="00C20DFA"/>
    <w:rsid w:val="00C26C77"/>
    <w:rsid w:val="00C46E91"/>
    <w:rsid w:val="00C51574"/>
    <w:rsid w:val="00C55A5F"/>
    <w:rsid w:val="00CA301A"/>
    <w:rsid w:val="00CC131C"/>
    <w:rsid w:val="00CE1C30"/>
    <w:rsid w:val="00CF5A4A"/>
    <w:rsid w:val="00D048A8"/>
    <w:rsid w:val="00D1317B"/>
    <w:rsid w:val="00D15E35"/>
    <w:rsid w:val="00D52BA4"/>
    <w:rsid w:val="00D91B8B"/>
    <w:rsid w:val="00DD6F21"/>
    <w:rsid w:val="00DE6E97"/>
    <w:rsid w:val="00DF38AD"/>
    <w:rsid w:val="00E26D1A"/>
    <w:rsid w:val="00E63EF5"/>
    <w:rsid w:val="00E66ED6"/>
    <w:rsid w:val="00EB2BAE"/>
    <w:rsid w:val="00EC786B"/>
    <w:rsid w:val="00ED68C1"/>
    <w:rsid w:val="00EE0125"/>
    <w:rsid w:val="00F040F0"/>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799E8C"/>
  <w15:docId w15:val="{5C120A89-1BC8-4BFC-A574-1B3F0B31D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328</Words>
  <Characters>1874</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yunusemrecakir0661@gmail.com</cp:lastModifiedBy>
  <cp:revision>3</cp:revision>
  <dcterms:created xsi:type="dcterms:W3CDTF">2025-11-21T13:09:00Z</dcterms:created>
  <dcterms:modified xsi:type="dcterms:W3CDTF">2026-03-05T19:39:00Z</dcterms:modified>
</cp:coreProperties>
</file>