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493AC5" w:rsidRDefault="00493AC5" w:rsidP="001F0256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Evaluation of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Axe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Edge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”</w:t>
            </w:r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Motif in </w:t>
            </w:r>
            <w:proofErr w:type="spellStart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Anatolian</w:t>
            </w:r>
            <w:proofErr w:type="spellEnd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Quilting</w:t>
            </w:r>
            <w:proofErr w:type="spellEnd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Tradition</w:t>
            </w:r>
            <w:proofErr w:type="spellEnd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</w:t>
            </w:r>
            <w:proofErr w:type="spellStart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Context</w:t>
            </w:r>
            <w:proofErr w:type="spellEnd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of </w:t>
            </w:r>
            <w:proofErr w:type="spellStart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Formal</w:t>
            </w:r>
            <w:proofErr w:type="spellEnd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and</w:t>
            </w:r>
            <w:proofErr w:type="spellEnd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Symbolic</w:t>
            </w:r>
            <w:proofErr w:type="spellEnd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3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Continuity</w:t>
            </w:r>
            <w:proofErr w:type="spellEnd"/>
            <w:r w:rsidR="001F0256" w:rsidRPr="001F0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06855" w:rsidRPr="001F0256" w:rsidRDefault="001F0256" w:rsidP="001F025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Sibel AKTOPRAK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</w:tc>
      </w:tr>
      <w:tr w:rsidR="00C06855" w:rsidRPr="008C53F4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1F0256" w:rsidRPr="001F0256" w:rsidRDefault="001F0256" w:rsidP="001F025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handicrafts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regarded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merely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, but as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carriers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problem of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AC5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="00493AC5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="00493AC5">
              <w:rPr>
                <w:rFonts w:ascii="Times New Roman" w:hAnsi="Times New Roman" w:cs="Times New Roman"/>
                <w:sz w:val="24"/>
                <w:szCs w:val="24"/>
              </w:rPr>
              <w:t>whether</w:t>
            </w:r>
            <w:proofErr w:type="spellEnd"/>
            <w:r w:rsidR="00493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AC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493AC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493AC5">
              <w:rPr>
                <w:rFonts w:ascii="Times New Roman" w:hAnsi="Times New Roman" w:cs="Times New Roman"/>
                <w:sz w:val="24"/>
                <w:szCs w:val="24"/>
              </w:rPr>
              <w:t>Axe</w:t>
            </w:r>
            <w:proofErr w:type="spellEnd"/>
            <w:r w:rsidR="00493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AC5">
              <w:rPr>
                <w:rFonts w:ascii="Times New Roman" w:hAnsi="Times New Roman" w:cs="Times New Roman"/>
                <w:sz w:val="24"/>
                <w:szCs w:val="24"/>
              </w:rPr>
              <w:t>Edge</w:t>
            </w:r>
            <w:bookmarkStart w:id="0" w:name="_GoBack"/>
            <w:bookmarkEnd w:id="0"/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” motif,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widely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observed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quilt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understood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solely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arrangement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derived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common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form,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whether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embodies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connected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earlier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layers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256" w:rsidRPr="001F0256" w:rsidRDefault="001F0256" w:rsidP="001F025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offers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comparative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characteristi</w:t>
            </w:r>
            <w:r w:rsidR="00493AC5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proofErr w:type="spellEnd"/>
            <w:r w:rsidR="00493AC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493AC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493AC5">
              <w:rPr>
                <w:rFonts w:ascii="Times New Roman" w:hAnsi="Times New Roman" w:cs="Times New Roman"/>
                <w:sz w:val="24"/>
                <w:szCs w:val="24"/>
              </w:rPr>
              <w:t xml:space="preserve"> motif. </w:t>
            </w:r>
            <w:proofErr w:type="spellStart"/>
            <w:r w:rsidR="00493AC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493AC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493AC5">
              <w:rPr>
                <w:rFonts w:ascii="Times New Roman" w:hAnsi="Times New Roman" w:cs="Times New Roman"/>
                <w:sz w:val="24"/>
                <w:szCs w:val="24"/>
              </w:rPr>
              <w:t>Axe</w:t>
            </w:r>
            <w:proofErr w:type="spellEnd"/>
            <w:r w:rsidR="00493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AC5">
              <w:rPr>
                <w:rFonts w:ascii="Times New Roman" w:hAnsi="Times New Roman" w:cs="Times New Roman"/>
                <w:sz w:val="24"/>
                <w:szCs w:val="24"/>
              </w:rPr>
              <w:t>Edge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” motif,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bidirectional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symmetrical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sharply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contoured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form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expanding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outward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axis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parallels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double-headed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axe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labrys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observed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in Anatolia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Aegean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since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prehistoric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associated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cosmic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855" w:rsidRPr="001F0256" w:rsidRDefault="001F0256" w:rsidP="001F025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Rather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asserting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adopts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perspective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emphasizing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how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symbols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abstracted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time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transmitted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craft-making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master-apprentice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enable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continuities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maintained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whether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consciously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unconsciously</w:t>
            </w:r>
            <w:proofErr w:type="spellEnd"/>
            <w:r w:rsidRPr="001F0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256" w:rsidRPr="001F0256" w:rsidRDefault="00493AC5" w:rsidP="001F025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Axe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Edge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” motif can be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regarded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quilt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merely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element, but as a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transformed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of a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interpretation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provides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1F0256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0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1F0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493AC5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="00493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AC5">
              <w:rPr>
                <w:rFonts w:ascii="Times New Roman" w:hAnsi="Times New Roman" w:cs="Times New Roman"/>
                <w:sz w:val="24"/>
                <w:szCs w:val="24"/>
              </w:rPr>
              <w:t>quilt</w:t>
            </w:r>
            <w:proofErr w:type="spellEnd"/>
            <w:r w:rsidR="00493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93AC5">
              <w:rPr>
                <w:rFonts w:ascii="Times New Roman" w:hAnsi="Times New Roman" w:cs="Times New Roman"/>
                <w:sz w:val="24"/>
                <w:szCs w:val="24"/>
              </w:rPr>
              <w:t>Axe</w:t>
            </w:r>
            <w:proofErr w:type="spellEnd"/>
            <w:r w:rsidR="00493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AC5">
              <w:rPr>
                <w:rFonts w:ascii="Times New Roman" w:hAnsi="Times New Roman" w:cs="Times New Roman"/>
                <w:sz w:val="24"/>
                <w:szCs w:val="24"/>
              </w:rPr>
              <w:t>Edge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motif,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double-headed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axe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256" w:rsidRPr="001F0256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</w:p>
        </w:tc>
      </w:tr>
    </w:tbl>
    <w:p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287" w:rsidRDefault="00B76287" w:rsidP="00C06855">
      <w:pPr>
        <w:spacing w:before="0" w:after="0"/>
      </w:pPr>
      <w:r>
        <w:separator/>
      </w:r>
    </w:p>
  </w:endnote>
  <w:endnote w:type="continuationSeparator" w:id="0">
    <w:p w:rsidR="00B76287" w:rsidRDefault="00B76287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287" w:rsidRDefault="00B76287" w:rsidP="00C06855">
      <w:pPr>
        <w:spacing w:before="0" w:after="0"/>
      </w:pPr>
      <w:r>
        <w:separator/>
      </w:r>
    </w:p>
  </w:footnote>
  <w:footnote w:type="continuationSeparator" w:id="0">
    <w:p w:rsidR="00B76287" w:rsidRDefault="00B76287" w:rsidP="00C06855">
      <w:pPr>
        <w:spacing w:before="0" w:after="0"/>
      </w:pPr>
      <w:r>
        <w:continuationSeparator/>
      </w:r>
    </w:p>
  </w:footnote>
  <w:footnote w:id="1">
    <w:p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="005F3B14">
        <w:rPr>
          <w:rFonts w:ascii="Times New Roman" w:hAnsi="Times New Roman" w:cs="Times New Roman"/>
          <w:i/>
        </w:rPr>
        <w:t>Lect.Dr</w:t>
      </w:r>
      <w:proofErr w:type="spellEnd"/>
      <w:r w:rsidR="005F3B14">
        <w:rPr>
          <w:rFonts w:ascii="Times New Roman" w:hAnsi="Times New Roman" w:cs="Times New Roman"/>
          <w:i/>
        </w:rPr>
        <w:t xml:space="preserve">. Sibel </w:t>
      </w:r>
      <w:proofErr w:type="spellStart"/>
      <w:r w:rsidR="005F3B14">
        <w:rPr>
          <w:rFonts w:ascii="Times New Roman" w:hAnsi="Times New Roman" w:cs="Times New Roman"/>
          <w:i/>
        </w:rPr>
        <w:t>Aktoprak</w:t>
      </w:r>
      <w:proofErr w:type="spellEnd"/>
      <w:r w:rsidR="005F3B14">
        <w:rPr>
          <w:rFonts w:ascii="Times New Roman" w:hAnsi="Times New Roman" w:cs="Times New Roman"/>
          <w:i/>
        </w:rPr>
        <w:t>,</w:t>
      </w:r>
      <w:r w:rsidRPr="001F0256">
        <w:rPr>
          <w:i/>
        </w:rPr>
        <w:t xml:space="preserve"> </w:t>
      </w:r>
      <w:r w:rsidR="001F0256" w:rsidRPr="001F0256">
        <w:rPr>
          <w:i/>
        </w:rPr>
        <w:t xml:space="preserve">Atatürk </w:t>
      </w:r>
      <w:proofErr w:type="spellStart"/>
      <w:r w:rsidR="001F0256" w:rsidRPr="001F0256">
        <w:rPr>
          <w:i/>
        </w:rPr>
        <w:t>University</w:t>
      </w:r>
      <w:proofErr w:type="spellEnd"/>
      <w:r w:rsidR="001F0256" w:rsidRPr="001F0256">
        <w:rPr>
          <w:i/>
        </w:rPr>
        <w:t xml:space="preserve">, </w:t>
      </w:r>
      <w:proofErr w:type="spellStart"/>
      <w:r w:rsidR="001F0256" w:rsidRPr="001F0256">
        <w:rPr>
          <w:i/>
        </w:rPr>
        <w:t>Faculty</w:t>
      </w:r>
      <w:proofErr w:type="spellEnd"/>
      <w:r w:rsidR="001F0256" w:rsidRPr="001F0256">
        <w:rPr>
          <w:i/>
        </w:rPr>
        <w:t xml:space="preserve"> of </w:t>
      </w:r>
      <w:proofErr w:type="spellStart"/>
      <w:r w:rsidR="001F0256" w:rsidRPr="001F0256">
        <w:rPr>
          <w:i/>
        </w:rPr>
        <w:t>Fine</w:t>
      </w:r>
      <w:proofErr w:type="spellEnd"/>
      <w:r w:rsidR="001F0256" w:rsidRPr="001F0256">
        <w:rPr>
          <w:i/>
        </w:rPr>
        <w:t xml:space="preserve"> </w:t>
      </w:r>
      <w:proofErr w:type="spellStart"/>
      <w:r w:rsidR="001F0256" w:rsidRPr="001F0256">
        <w:rPr>
          <w:i/>
        </w:rPr>
        <w:t>Arts</w:t>
      </w:r>
      <w:proofErr w:type="spellEnd"/>
      <w:r w:rsidR="001F0256" w:rsidRPr="001F0256">
        <w:rPr>
          <w:i/>
        </w:rPr>
        <w:t xml:space="preserve">, </w:t>
      </w:r>
      <w:proofErr w:type="spellStart"/>
      <w:r w:rsidR="001F0256" w:rsidRPr="001F0256">
        <w:rPr>
          <w:i/>
        </w:rPr>
        <w:t>Department</w:t>
      </w:r>
      <w:proofErr w:type="spellEnd"/>
      <w:r w:rsidR="001F0256" w:rsidRPr="001F0256">
        <w:rPr>
          <w:i/>
        </w:rPr>
        <w:t xml:space="preserve"> of </w:t>
      </w:r>
      <w:proofErr w:type="spellStart"/>
      <w:r w:rsidR="001F0256" w:rsidRPr="001F0256">
        <w:rPr>
          <w:i/>
        </w:rPr>
        <w:t>Painting</w:t>
      </w:r>
      <w:proofErr w:type="spellEnd"/>
      <w:r w:rsidR="001F0256" w:rsidRPr="001F0256">
        <w:rPr>
          <w:i/>
        </w:rPr>
        <w:t xml:space="preserve">, </w:t>
      </w:r>
      <w:hyperlink r:id="rId1" w:history="1">
        <w:r w:rsidR="001F0256" w:rsidRPr="001F0256">
          <w:rPr>
            <w:rStyle w:val="Kpr"/>
            <w:rFonts w:cs="Times New Roman"/>
            <w:i/>
          </w:rPr>
          <w:t>sibelaktoprak@atauni.edu.tr</w:t>
        </w:r>
      </w:hyperlink>
      <w:r w:rsidR="001F0256" w:rsidRPr="001F0256">
        <w:rPr>
          <w:rFonts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55"/>
    <w:rsid w:val="001203FE"/>
    <w:rsid w:val="00153814"/>
    <w:rsid w:val="001F0256"/>
    <w:rsid w:val="002904E6"/>
    <w:rsid w:val="00365790"/>
    <w:rsid w:val="00493AC5"/>
    <w:rsid w:val="005F3B14"/>
    <w:rsid w:val="0062142E"/>
    <w:rsid w:val="00951FB4"/>
    <w:rsid w:val="00B76287"/>
    <w:rsid w:val="00C06855"/>
    <w:rsid w:val="00DA7410"/>
    <w:rsid w:val="00E1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CEAF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character" w:styleId="Kpr">
    <w:name w:val="Hyperlink"/>
    <w:basedOn w:val="VarsaylanParagrafYazTipi"/>
    <w:uiPriority w:val="99"/>
    <w:unhideWhenUsed/>
    <w:rsid w:val="001F02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ibelaktoprak@atauni.edu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F1ED092-B034-4986-9C8F-A990BCDB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user</cp:lastModifiedBy>
  <cp:revision>10</cp:revision>
  <dcterms:created xsi:type="dcterms:W3CDTF">2025-11-21T13:01:00Z</dcterms:created>
  <dcterms:modified xsi:type="dcterms:W3CDTF">2026-02-28T20:00:00Z</dcterms:modified>
</cp:coreProperties>
</file>