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52183">
        <w:trPr>
          <w:trHeight w:val="187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130510">
            <w:pPr>
              <w:spacing w:before="0"/>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5C841F01">
                  <wp:simplePos x="0" y="0"/>
                  <wp:positionH relativeFrom="column">
                    <wp:posOffset>646430</wp:posOffset>
                  </wp:positionH>
                  <wp:positionV relativeFrom="paragraph">
                    <wp:posOffset>-777875</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52183">
        <w:trPr>
          <w:trHeight w:val="630"/>
        </w:trPr>
        <w:tc>
          <w:tcPr>
            <w:tcW w:w="8850" w:type="dxa"/>
            <w:gridSpan w:val="2"/>
            <w:tcBorders>
              <w:top w:val="single" w:sz="2" w:space="0" w:color="663300"/>
              <w:bottom w:val="single" w:sz="4" w:space="0" w:color="FFFFFF" w:themeColor="background1"/>
            </w:tcBorders>
            <w:vAlign w:val="center"/>
          </w:tcPr>
          <w:p w14:paraId="29BCFA4A" w14:textId="7061A09A" w:rsidR="00173870" w:rsidRPr="00A45E2E" w:rsidRDefault="00D52183" w:rsidP="00130510">
            <w:pPr>
              <w:pStyle w:val="makalebal2"/>
              <w:spacing w:before="120" w:after="0"/>
              <w:rPr>
                <w:rFonts w:ascii="Times New Roman" w:hAnsi="Times New Roman" w:cs="Times New Roman"/>
                <w:sz w:val="24"/>
                <w:szCs w:val="24"/>
              </w:rPr>
            </w:pPr>
            <w:r w:rsidRPr="00D52183">
              <w:rPr>
                <w:rFonts w:ascii="Times New Roman" w:hAnsi="Times New Roman" w:cs="Times New Roman"/>
                <w:sz w:val="24"/>
                <w:szCs w:val="24"/>
              </w:rPr>
              <w:t>Somut Olmayan Kültürel Miras Bağlamında Geleneksel Çocuk Oyunların</w:t>
            </w:r>
            <w:r>
              <w:rPr>
                <w:rFonts w:ascii="Times New Roman" w:hAnsi="Times New Roman" w:cs="Times New Roman"/>
                <w:sz w:val="24"/>
                <w:szCs w:val="24"/>
              </w:rPr>
              <w:t>ın</w:t>
            </w:r>
            <w:r w:rsidRPr="00D52183">
              <w:rPr>
                <w:rFonts w:ascii="Times New Roman" w:hAnsi="Times New Roman" w:cs="Times New Roman"/>
                <w:sz w:val="24"/>
                <w:szCs w:val="24"/>
              </w:rPr>
              <w:t xml:space="preserve"> Motif Yapısı ve Kültürel Bellek</w:t>
            </w:r>
          </w:p>
        </w:tc>
      </w:tr>
      <w:tr w:rsidR="00186477" w:rsidRPr="008C53F4" w14:paraId="69308D60" w14:textId="77777777" w:rsidTr="009D63BD">
        <w:trPr>
          <w:trHeight w:val="1016"/>
        </w:trPr>
        <w:tc>
          <w:tcPr>
            <w:tcW w:w="8850" w:type="dxa"/>
            <w:gridSpan w:val="2"/>
            <w:tcBorders>
              <w:top w:val="single" w:sz="4" w:space="0" w:color="FFFFFF" w:themeColor="background1"/>
            </w:tcBorders>
            <w:vAlign w:val="center"/>
          </w:tcPr>
          <w:p w14:paraId="313213DB" w14:textId="28FD68CD" w:rsidR="00186477" w:rsidRPr="006169A0" w:rsidRDefault="00D52183" w:rsidP="006169A0">
            <w:pPr>
              <w:ind w:firstLine="0"/>
              <w:jc w:val="center"/>
              <w:rPr>
                <w:rFonts w:ascii="Times New Roman" w:hAnsi="Times New Roman" w:cs="Times New Roman"/>
                <w:b/>
                <w:sz w:val="24"/>
              </w:rPr>
            </w:pPr>
            <w:r>
              <w:rPr>
                <w:rFonts w:ascii="Times New Roman" w:hAnsi="Times New Roman" w:cs="Times New Roman"/>
                <w:b/>
                <w:sz w:val="24"/>
              </w:rPr>
              <w:t>Haktan Kaplan</w:t>
            </w:r>
            <w:r w:rsidR="00186477" w:rsidRPr="00A45E2E">
              <w:rPr>
                <w:rStyle w:val="DipnotBavurusu"/>
                <w:rFonts w:ascii="Times New Roman" w:hAnsi="Times New Roman" w:cs="Times New Roman"/>
                <w:b/>
                <w:sz w:val="24"/>
              </w:rPr>
              <w:footnoteReference w:id="1"/>
            </w:r>
          </w:p>
        </w:tc>
      </w:tr>
      <w:tr w:rsidR="00481933" w:rsidRPr="008C53F4" w14:paraId="7363E92A" w14:textId="77777777" w:rsidTr="00D52183">
        <w:trPr>
          <w:trHeight w:val="312"/>
        </w:trPr>
        <w:tc>
          <w:tcPr>
            <w:tcW w:w="5372" w:type="dxa"/>
            <w:tcBorders>
              <w:top w:val="single" w:sz="2" w:space="0" w:color="663300"/>
              <w:bottom w:val="single" w:sz="2" w:space="0" w:color="663300"/>
            </w:tcBorders>
            <w:vAlign w:val="bottom"/>
          </w:tcPr>
          <w:p w14:paraId="4F4AC8F1" w14:textId="77777777" w:rsidR="00481933" w:rsidRPr="00A45E2E" w:rsidRDefault="00481933" w:rsidP="009D63BD">
            <w:pPr>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9D63BD">
        <w:trPr>
          <w:trHeight w:val="4106"/>
        </w:trPr>
        <w:tc>
          <w:tcPr>
            <w:tcW w:w="8850" w:type="dxa"/>
            <w:gridSpan w:val="2"/>
            <w:tcBorders>
              <w:top w:val="single" w:sz="2" w:space="0" w:color="663300"/>
              <w:bottom w:val="single" w:sz="2" w:space="0" w:color="663300"/>
            </w:tcBorders>
            <w:vAlign w:val="center"/>
          </w:tcPr>
          <w:p w14:paraId="45684149" w14:textId="1225FA9C" w:rsidR="009D63BD" w:rsidRPr="009D63BD" w:rsidRDefault="00D52183" w:rsidP="004416D9">
            <w:pPr>
              <w:pStyle w:val="AralkYok"/>
              <w:spacing w:after="0" w:line="360" w:lineRule="auto"/>
              <w:rPr>
                <w:rFonts w:ascii="Times New Roman" w:hAnsi="Times New Roman" w:cs="Times New Roman"/>
                <w:sz w:val="24"/>
                <w:szCs w:val="24"/>
              </w:rPr>
            </w:pPr>
            <w:r w:rsidRPr="00D52183">
              <w:rPr>
                <w:rFonts w:ascii="Times New Roman" w:hAnsi="Times New Roman" w:cs="Times New Roman"/>
                <w:sz w:val="24"/>
                <w:szCs w:val="24"/>
              </w:rPr>
              <w:t>Somut olmayan kültürel miras; toplumların tarihsel birikimini, değerler sistemini ve kolektif hafızasını kuşaktan kuşağa aktaran sözlü ve performatif kültür unsurlarını kapsamaktadır. Bu mirasın önemli bileşenlerinden biri olan geleneksel çocuk oyunları, yalnızca eğlence ve rekabet ortamı sunan etkinlikler değil; aynı zamanda inanç, ritüel, toplumsal norm ve kültürel kodları bünyesinde barındıran zengin bir motif yapısına sahiptir. Bu çalışmanın amacı, Anadolu sahası geleneksel çocuk oyunlarında yer alan motifleri somut olmayan kültürel miras perspektifinden ele alarak söz konusu motiflerin kültürel bellek ve toplumsal düzenin aktarımındaki işlevlerini ortaya koymaktır.</w:t>
            </w:r>
            <w:r>
              <w:rPr>
                <w:rFonts w:ascii="Times New Roman" w:hAnsi="Times New Roman" w:cs="Times New Roman"/>
                <w:sz w:val="24"/>
                <w:szCs w:val="24"/>
              </w:rPr>
              <w:t xml:space="preserve"> </w:t>
            </w:r>
            <w:r w:rsidRPr="00D52183">
              <w:rPr>
                <w:rFonts w:ascii="Times New Roman" w:hAnsi="Times New Roman" w:cs="Times New Roman"/>
                <w:sz w:val="24"/>
                <w:szCs w:val="24"/>
              </w:rPr>
              <w:t>Bu bağlamda araştırmanın kapsamını, Bolu ili ve çevresinde derlenen geleneksel çocuk oyunları oluşturmaktadır. Çalışmada özellikle inanç ve ritüel motifleri, ceza ve ödül</w:t>
            </w:r>
            <w:r w:rsidR="00130510">
              <w:rPr>
                <w:rFonts w:ascii="Times New Roman" w:hAnsi="Times New Roman" w:cs="Times New Roman"/>
                <w:sz w:val="24"/>
                <w:szCs w:val="24"/>
              </w:rPr>
              <w:t xml:space="preserve"> mekanizmalarındaki</w:t>
            </w:r>
            <w:r w:rsidRPr="00D52183">
              <w:rPr>
                <w:rFonts w:ascii="Times New Roman" w:hAnsi="Times New Roman" w:cs="Times New Roman"/>
                <w:sz w:val="24"/>
                <w:szCs w:val="24"/>
              </w:rPr>
              <w:t xml:space="preserve"> motifler, sözlü kültür ve tekerleme motifleri, rol ve toplumsal düzen motifleri ile hayvan ve doğa motifleri üzerinde durulmuştur. Bu motifler, içerisinde taşıdıkları sembolik anlamlar, kültürel referanslar ve toplumsal işlevleri bakımından incelenmiştir. Çalışma kapsamında elde edilen saha verileri Bolu yöresiyle sınırlı olup Anadolu’nun tüm oyun kültürünü temsil etme iddiası taşımamaktadır. Bu yönüyle araştırma, yerel bir örneklem üzerinden genel eğilimleri ortaya koymayı amaçlayan sınırlı bir alan çalışması niteliği</w:t>
            </w:r>
            <w:r w:rsidR="00130510">
              <w:rPr>
                <w:rFonts w:ascii="Times New Roman" w:hAnsi="Times New Roman" w:cs="Times New Roman"/>
                <w:sz w:val="24"/>
                <w:szCs w:val="24"/>
              </w:rPr>
              <w:t>ndedir</w:t>
            </w:r>
            <w:r w:rsidRPr="00D52183">
              <w:rPr>
                <w:rFonts w:ascii="Times New Roman" w:hAnsi="Times New Roman" w:cs="Times New Roman"/>
                <w:sz w:val="24"/>
                <w:szCs w:val="24"/>
              </w:rPr>
              <w:t>.</w:t>
            </w:r>
            <w:r>
              <w:rPr>
                <w:rFonts w:ascii="Times New Roman" w:hAnsi="Times New Roman" w:cs="Times New Roman"/>
                <w:sz w:val="24"/>
                <w:szCs w:val="24"/>
              </w:rPr>
              <w:t xml:space="preserve"> </w:t>
            </w:r>
            <w:r w:rsidRPr="00D52183">
              <w:rPr>
                <w:rFonts w:ascii="Times New Roman" w:hAnsi="Times New Roman" w:cs="Times New Roman"/>
                <w:sz w:val="24"/>
                <w:szCs w:val="24"/>
              </w:rPr>
              <w:t>Çalışma, nitel araştırma yöntemine dayalı olarak yapılandırılmıştır. Veri toplama sürecinde katılımlı gözlem, sözlü kaynak kişilerle yapılan görüşmeler ve doküman incelemesi tekniklerinden yararlanılmış; elde edilen veriler halk bilimi ve kültürel çözümleme yöntemleri çerçevesinde tematik ve işlevsel analiz yoluyla değerlendirilmiştir.</w:t>
            </w:r>
            <w:r>
              <w:rPr>
                <w:rFonts w:ascii="Times New Roman" w:hAnsi="Times New Roman" w:cs="Times New Roman"/>
                <w:sz w:val="24"/>
                <w:szCs w:val="24"/>
              </w:rPr>
              <w:t xml:space="preserve"> </w:t>
            </w:r>
            <w:r w:rsidRPr="00D52183">
              <w:rPr>
                <w:rFonts w:ascii="Times New Roman" w:hAnsi="Times New Roman" w:cs="Times New Roman"/>
                <w:sz w:val="24"/>
                <w:szCs w:val="24"/>
              </w:rPr>
              <w:t xml:space="preserve">Elde edilen bulgular, geleneksel çocuk oyunlarında yer alan motiflerin </w:t>
            </w:r>
            <w:r w:rsidRPr="00D52183">
              <w:rPr>
                <w:rFonts w:ascii="Times New Roman" w:hAnsi="Times New Roman" w:cs="Times New Roman"/>
                <w:sz w:val="24"/>
                <w:szCs w:val="24"/>
              </w:rPr>
              <w:lastRenderedPageBreak/>
              <w:t xml:space="preserve">somut olmayan kültürel mirasın aktarımında önemli bir işlev üstlendiğini göstermektedir. İnanç ve ritüel motifleri kadim kültürel katmanları günümüze taşırken, ceza ve ödül motifleri toplumsal normların ve adalet anlayışının içselleştirilmesine katkı sunmaktadır. Sözlü kültür ürünlerinden olan tekerlemelerde tespit edilen </w:t>
            </w:r>
            <w:proofErr w:type="spellStart"/>
            <w:r w:rsidRPr="00D52183">
              <w:rPr>
                <w:rFonts w:ascii="Times New Roman" w:hAnsi="Times New Roman" w:cs="Times New Roman"/>
                <w:sz w:val="24"/>
                <w:szCs w:val="24"/>
              </w:rPr>
              <w:t>motifsel</w:t>
            </w:r>
            <w:proofErr w:type="spellEnd"/>
            <w:r w:rsidRPr="00D52183">
              <w:rPr>
                <w:rFonts w:ascii="Times New Roman" w:hAnsi="Times New Roman" w:cs="Times New Roman"/>
                <w:sz w:val="24"/>
                <w:szCs w:val="24"/>
              </w:rPr>
              <w:t xml:space="preserve"> unsurlar dilsel ve sembolik aktarımın sürekliliğini sağlamakta; oyuncu rolleri çerçevesinde belirlenen motifler ise toplumsal düzenin, sosyal hiyerarşinin ve sorumluluk bilincinin oluşumuna zemin hazırlamaktadır. Hayvan ve doğa motifleri, insan-doğa ilişkisini ve kültürel hafızanın mitolojik izlerini yansıtan önemli göstergeler olarak öne çıkmaktadır.</w:t>
            </w:r>
            <w:r>
              <w:rPr>
                <w:rFonts w:ascii="Times New Roman" w:hAnsi="Times New Roman" w:cs="Times New Roman"/>
                <w:sz w:val="24"/>
                <w:szCs w:val="24"/>
              </w:rPr>
              <w:t xml:space="preserve"> </w:t>
            </w:r>
            <w:r w:rsidRPr="00D52183">
              <w:rPr>
                <w:rFonts w:ascii="Times New Roman" w:hAnsi="Times New Roman" w:cs="Times New Roman"/>
                <w:sz w:val="24"/>
                <w:szCs w:val="24"/>
              </w:rPr>
              <w:t>Tüm bu yönleriyle geleneksel çocuk oyunları, Anadolu’nun kültürel belleğini ve simgesel mirasını yaşatan dinamik bir somut olmayan kültürel miras alanı olarak değerlendirilebilir.</w:t>
            </w:r>
          </w:p>
        </w:tc>
      </w:tr>
      <w:tr w:rsidR="00186477" w:rsidRPr="008C53F4" w14:paraId="5C57F5E3" w14:textId="77777777" w:rsidTr="00130510">
        <w:trPr>
          <w:trHeight w:val="620"/>
        </w:trPr>
        <w:tc>
          <w:tcPr>
            <w:tcW w:w="8850" w:type="dxa"/>
            <w:gridSpan w:val="2"/>
            <w:tcBorders>
              <w:top w:val="single" w:sz="2" w:space="0" w:color="663300"/>
              <w:bottom w:val="single" w:sz="2" w:space="0" w:color="663300"/>
            </w:tcBorders>
            <w:vAlign w:val="bottom"/>
          </w:tcPr>
          <w:p w14:paraId="21B5F3D5" w14:textId="2E0D76D9" w:rsidR="00186477" w:rsidRPr="009F553C" w:rsidRDefault="00186477" w:rsidP="00130510">
            <w:pPr>
              <w:spacing w:after="0"/>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D52183" w:rsidRPr="00D52183">
              <w:rPr>
                <w:rFonts w:ascii="Times New Roman" w:hAnsi="Times New Roman" w:cs="Times New Roman"/>
                <w:i/>
                <w:sz w:val="24"/>
                <w:szCs w:val="24"/>
              </w:rPr>
              <w:t xml:space="preserve">Somut </w:t>
            </w:r>
            <w:r w:rsidR="00D52183">
              <w:rPr>
                <w:rFonts w:ascii="Times New Roman" w:hAnsi="Times New Roman" w:cs="Times New Roman"/>
                <w:i/>
                <w:sz w:val="24"/>
                <w:szCs w:val="24"/>
              </w:rPr>
              <w:t>O</w:t>
            </w:r>
            <w:r w:rsidR="00D52183" w:rsidRPr="00D52183">
              <w:rPr>
                <w:rFonts w:ascii="Times New Roman" w:hAnsi="Times New Roman" w:cs="Times New Roman"/>
                <w:i/>
                <w:sz w:val="24"/>
                <w:szCs w:val="24"/>
              </w:rPr>
              <w:t xml:space="preserve">lmayan </w:t>
            </w:r>
            <w:r w:rsidR="00D52183">
              <w:rPr>
                <w:rFonts w:ascii="Times New Roman" w:hAnsi="Times New Roman" w:cs="Times New Roman"/>
                <w:i/>
                <w:sz w:val="24"/>
                <w:szCs w:val="24"/>
              </w:rPr>
              <w:t>K</w:t>
            </w:r>
            <w:r w:rsidR="00D52183" w:rsidRPr="00D52183">
              <w:rPr>
                <w:rFonts w:ascii="Times New Roman" w:hAnsi="Times New Roman" w:cs="Times New Roman"/>
                <w:i/>
                <w:sz w:val="24"/>
                <w:szCs w:val="24"/>
              </w:rPr>
              <w:t xml:space="preserve">ültürel </w:t>
            </w:r>
            <w:r w:rsidR="00D52183">
              <w:rPr>
                <w:rFonts w:ascii="Times New Roman" w:hAnsi="Times New Roman" w:cs="Times New Roman"/>
                <w:i/>
                <w:sz w:val="24"/>
                <w:szCs w:val="24"/>
              </w:rPr>
              <w:t>M</w:t>
            </w:r>
            <w:r w:rsidR="00D52183" w:rsidRPr="00D52183">
              <w:rPr>
                <w:rFonts w:ascii="Times New Roman" w:hAnsi="Times New Roman" w:cs="Times New Roman"/>
                <w:i/>
                <w:sz w:val="24"/>
                <w:szCs w:val="24"/>
              </w:rPr>
              <w:t>iras</w:t>
            </w:r>
            <w:r w:rsidRPr="009F553C">
              <w:rPr>
                <w:rFonts w:ascii="Times New Roman" w:hAnsi="Times New Roman" w:cs="Times New Roman"/>
                <w:i/>
                <w:sz w:val="24"/>
                <w:szCs w:val="24"/>
              </w:rPr>
              <w:t xml:space="preserve">, </w:t>
            </w:r>
            <w:r w:rsidR="00D52183" w:rsidRPr="00D52183">
              <w:rPr>
                <w:rFonts w:ascii="Times New Roman" w:hAnsi="Times New Roman" w:cs="Times New Roman"/>
                <w:i/>
                <w:sz w:val="24"/>
                <w:szCs w:val="24"/>
              </w:rPr>
              <w:t>Çocuk Oyunları</w:t>
            </w:r>
            <w:r w:rsidRPr="009F553C">
              <w:rPr>
                <w:rFonts w:ascii="Times New Roman" w:hAnsi="Times New Roman" w:cs="Times New Roman"/>
                <w:i/>
                <w:sz w:val="24"/>
                <w:szCs w:val="24"/>
              </w:rPr>
              <w:t xml:space="preserve">, </w:t>
            </w:r>
            <w:r w:rsidR="00D52183">
              <w:rPr>
                <w:rFonts w:ascii="Times New Roman" w:hAnsi="Times New Roman" w:cs="Times New Roman"/>
                <w:i/>
                <w:sz w:val="24"/>
                <w:szCs w:val="24"/>
              </w:rPr>
              <w:t xml:space="preserve">Motif, </w:t>
            </w:r>
            <w:r w:rsidRPr="009F553C">
              <w:rPr>
                <w:rFonts w:ascii="Times New Roman" w:hAnsi="Times New Roman" w:cs="Times New Roman"/>
                <w:i/>
                <w:sz w:val="24"/>
                <w:szCs w:val="24"/>
              </w:rPr>
              <w:t>K</w:t>
            </w:r>
            <w:r w:rsidR="00D52183">
              <w:rPr>
                <w:rFonts w:ascii="Times New Roman" w:hAnsi="Times New Roman" w:cs="Times New Roman"/>
                <w:i/>
                <w:sz w:val="24"/>
                <w:szCs w:val="24"/>
              </w:rPr>
              <w:t>ültürel Bellek, Sözlü Kültür</w:t>
            </w:r>
            <w:r w:rsidR="00D15E35">
              <w:rPr>
                <w:rFonts w:ascii="Times New Roman" w:hAnsi="Times New Roman" w:cs="Times New Roman"/>
                <w:i/>
                <w:sz w:val="24"/>
                <w:szCs w:val="24"/>
              </w:rPr>
              <w:t xml:space="preserve">, </w:t>
            </w:r>
            <w:r w:rsidR="00D52183">
              <w:rPr>
                <w:rFonts w:ascii="Times New Roman" w:hAnsi="Times New Roman" w:cs="Times New Roman"/>
                <w:i/>
                <w:sz w:val="24"/>
                <w:szCs w:val="24"/>
              </w:rPr>
              <w:t>Anadolu Folkloru</w:t>
            </w:r>
            <w:r w:rsidR="004416D9">
              <w:rPr>
                <w:rFonts w:ascii="Times New Roman" w:hAnsi="Times New Roman" w:cs="Times New Roman"/>
                <w:i/>
                <w:sz w:val="24"/>
                <w:szCs w:val="24"/>
              </w:rPr>
              <w:t>.</w:t>
            </w:r>
          </w:p>
        </w:tc>
      </w:tr>
    </w:tbl>
    <w:p w14:paraId="3E5077F7" w14:textId="65AC4B2B" w:rsidR="008D39EF" w:rsidRPr="008C53F4" w:rsidRDefault="008D39EF" w:rsidP="00130510">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00BAD" w14:textId="77777777" w:rsidR="00080307" w:rsidRDefault="00080307" w:rsidP="005C32FC">
      <w:pPr>
        <w:spacing w:after="0"/>
      </w:pPr>
      <w:r>
        <w:separator/>
      </w:r>
    </w:p>
  </w:endnote>
  <w:endnote w:type="continuationSeparator" w:id="0">
    <w:p w14:paraId="12C9C7AC" w14:textId="77777777" w:rsidR="00080307" w:rsidRDefault="00080307"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B12C3" w14:textId="77777777" w:rsidR="00080307" w:rsidRDefault="00080307" w:rsidP="005C32FC">
      <w:pPr>
        <w:spacing w:after="0"/>
      </w:pPr>
      <w:r>
        <w:separator/>
      </w:r>
    </w:p>
  </w:footnote>
  <w:footnote w:type="continuationSeparator" w:id="0">
    <w:p w14:paraId="117FEF64" w14:textId="77777777" w:rsidR="00080307" w:rsidRDefault="00080307" w:rsidP="005C32FC">
      <w:pPr>
        <w:spacing w:after="0"/>
      </w:pPr>
      <w:r>
        <w:continuationSeparator/>
      </w:r>
    </w:p>
  </w:footnote>
  <w:footnote w:id="1">
    <w:p w14:paraId="02178776" w14:textId="5DE0D4D6"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Pr="009F553C">
        <w:rPr>
          <w:rFonts w:ascii="Times New Roman" w:hAnsi="Times New Roman" w:cs="Times New Roman"/>
          <w:i/>
        </w:rPr>
        <w:t xml:space="preserve"> </w:t>
      </w:r>
      <w:r w:rsidR="007965D4">
        <w:rPr>
          <w:rFonts w:ascii="Times New Roman" w:hAnsi="Times New Roman" w:cs="Times New Roman"/>
          <w:i/>
        </w:rPr>
        <w:t>Doç. Dr.</w:t>
      </w:r>
      <w:r w:rsidRPr="009F553C">
        <w:rPr>
          <w:rFonts w:ascii="Times New Roman" w:hAnsi="Times New Roman" w:cs="Times New Roman"/>
          <w:i/>
        </w:rPr>
        <w:t xml:space="preserve">, </w:t>
      </w:r>
      <w:r w:rsidR="007965D4">
        <w:rPr>
          <w:rFonts w:ascii="Times New Roman" w:hAnsi="Times New Roman" w:cs="Times New Roman"/>
          <w:i/>
        </w:rPr>
        <w:t>Haktan Kaplan</w:t>
      </w:r>
      <w:r w:rsidRPr="009F553C">
        <w:rPr>
          <w:rFonts w:ascii="Times New Roman" w:hAnsi="Times New Roman" w:cs="Times New Roman"/>
          <w:i/>
        </w:rPr>
        <w:t xml:space="preserve">, </w:t>
      </w:r>
      <w:r w:rsidR="007965D4">
        <w:rPr>
          <w:rFonts w:ascii="Times New Roman" w:hAnsi="Times New Roman" w:cs="Times New Roman"/>
          <w:i/>
        </w:rPr>
        <w:t>Selçuk Üniversitesi,</w:t>
      </w:r>
      <w:r w:rsidRPr="009F553C">
        <w:rPr>
          <w:rFonts w:ascii="Times New Roman" w:hAnsi="Times New Roman" w:cs="Times New Roman"/>
          <w:i/>
        </w:rPr>
        <w:t xml:space="preserve"> </w:t>
      </w:r>
      <w:r w:rsidR="007965D4">
        <w:rPr>
          <w:rFonts w:ascii="Times New Roman" w:hAnsi="Times New Roman" w:cs="Times New Roman"/>
          <w:i/>
        </w:rPr>
        <w:t>Türk Dili Bölümü Başkanlığı</w:t>
      </w:r>
      <w:r w:rsidR="00407FE9" w:rsidRPr="009F553C">
        <w:rPr>
          <w:rFonts w:ascii="Times New Roman" w:hAnsi="Times New Roman" w:cs="Times New Roman"/>
          <w:i/>
        </w:rPr>
        <w:t xml:space="preserve">, </w:t>
      </w:r>
      <w:r w:rsidR="007965D4">
        <w:rPr>
          <w:rFonts w:ascii="Times New Roman" w:hAnsi="Times New Roman" w:cs="Times New Roman"/>
          <w:i/>
        </w:rPr>
        <w:t>haktan.kaplan@gmail.com</w:t>
      </w:r>
      <w:r w:rsidR="00407FE9" w:rsidRPr="009F553C">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1278751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80307"/>
    <w:rsid w:val="00097CD1"/>
    <w:rsid w:val="000A2C7D"/>
    <w:rsid w:val="000E4305"/>
    <w:rsid w:val="000F4C1E"/>
    <w:rsid w:val="00130510"/>
    <w:rsid w:val="00173870"/>
    <w:rsid w:val="00186477"/>
    <w:rsid w:val="001868E9"/>
    <w:rsid w:val="001A22A1"/>
    <w:rsid w:val="001F4C96"/>
    <w:rsid w:val="0020168A"/>
    <w:rsid w:val="00207CCF"/>
    <w:rsid w:val="002118E1"/>
    <w:rsid w:val="00217F33"/>
    <w:rsid w:val="00240C2F"/>
    <w:rsid w:val="00244B32"/>
    <w:rsid w:val="00260F5A"/>
    <w:rsid w:val="00261DE7"/>
    <w:rsid w:val="00266817"/>
    <w:rsid w:val="002A13B5"/>
    <w:rsid w:val="002D2499"/>
    <w:rsid w:val="0030645B"/>
    <w:rsid w:val="00324E89"/>
    <w:rsid w:val="00350392"/>
    <w:rsid w:val="003566EF"/>
    <w:rsid w:val="0037679B"/>
    <w:rsid w:val="0038362A"/>
    <w:rsid w:val="00384524"/>
    <w:rsid w:val="00407FE9"/>
    <w:rsid w:val="0043154D"/>
    <w:rsid w:val="004416D9"/>
    <w:rsid w:val="004433D9"/>
    <w:rsid w:val="00466482"/>
    <w:rsid w:val="004764C1"/>
    <w:rsid w:val="00481933"/>
    <w:rsid w:val="005350CF"/>
    <w:rsid w:val="005706D3"/>
    <w:rsid w:val="005712FA"/>
    <w:rsid w:val="005C32FC"/>
    <w:rsid w:val="005E2237"/>
    <w:rsid w:val="006006E7"/>
    <w:rsid w:val="006169A0"/>
    <w:rsid w:val="006339DA"/>
    <w:rsid w:val="006463EC"/>
    <w:rsid w:val="00650250"/>
    <w:rsid w:val="00662CC7"/>
    <w:rsid w:val="006671BF"/>
    <w:rsid w:val="00667929"/>
    <w:rsid w:val="00671CBE"/>
    <w:rsid w:val="006A4455"/>
    <w:rsid w:val="007157AF"/>
    <w:rsid w:val="00741481"/>
    <w:rsid w:val="007524F0"/>
    <w:rsid w:val="00753953"/>
    <w:rsid w:val="007965D4"/>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63BD"/>
    <w:rsid w:val="009D7DAC"/>
    <w:rsid w:val="009F553C"/>
    <w:rsid w:val="00A45E2E"/>
    <w:rsid w:val="00A934D4"/>
    <w:rsid w:val="00AC2A55"/>
    <w:rsid w:val="00AC4D62"/>
    <w:rsid w:val="00B301AC"/>
    <w:rsid w:val="00B30359"/>
    <w:rsid w:val="00B5153F"/>
    <w:rsid w:val="00BA6095"/>
    <w:rsid w:val="00BB52A5"/>
    <w:rsid w:val="00BC59F9"/>
    <w:rsid w:val="00BE1D2A"/>
    <w:rsid w:val="00C16AFC"/>
    <w:rsid w:val="00C20DFA"/>
    <w:rsid w:val="00C46E91"/>
    <w:rsid w:val="00C51574"/>
    <w:rsid w:val="00C55A5F"/>
    <w:rsid w:val="00CA301A"/>
    <w:rsid w:val="00CE1C30"/>
    <w:rsid w:val="00CF5A4A"/>
    <w:rsid w:val="00D048A8"/>
    <w:rsid w:val="00D1317B"/>
    <w:rsid w:val="00D15E35"/>
    <w:rsid w:val="00D52183"/>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C2AA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15:docId w15:val="{77DA60C5-9727-46B6-94D9-C78497204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437</Words>
  <Characters>2492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Haktan KAPLAN</cp:lastModifiedBy>
  <cp:revision>3</cp:revision>
  <dcterms:created xsi:type="dcterms:W3CDTF">2025-11-21T13:09:00Z</dcterms:created>
  <dcterms:modified xsi:type="dcterms:W3CDTF">2026-02-16T10:35:00Z</dcterms:modified>
</cp:coreProperties>
</file>