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7527DB3" w:rsidR="00173870" w:rsidRPr="00A45E2E" w:rsidRDefault="009158F8" w:rsidP="00186477">
            <w:pPr>
              <w:pStyle w:val="makalebal2"/>
              <w:rPr>
                <w:rFonts w:ascii="Times New Roman" w:hAnsi="Times New Roman" w:cs="Times New Roman"/>
                <w:sz w:val="24"/>
                <w:szCs w:val="24"/>
              </w:rPr>
            </w:pPr>
            <w:r w:rsidRPr="009158F8">
              <w:rPr>
                <w:rFonts w:ascii="Times New Roman" w:hAnsi="Times New Roman" w:cs="Times New Roman"/>
                <w:sz w:val="24"/>
                <w:szCs w:val="24"/>
              </w:rPr>
              <w:t>Türk Destanlarının Çizgi Film Uyarlamalarında Motifin Görsel Kimlik İnşasındaki Rolü</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2F534787" w:rsidR="00186477" w:rsidRPr="00A45E2E" w:rsidRDefault="009158F8" w:rsidP="00186477">
            <w:pPr>
              <w:ind w:firstLine="0"/>
              <w:jc w:val="center"/>
              <w:rPr>
                <w:rFonts w:ascii="Times New Roman" w:hAnsi="Times New Roman" w:cs="Times New Roman"/>
                <w:b/>
                <w:sz w:val="24"/>
              </w:rPr>
            </w:pPr>
            <w:r>
              <w:rPr>
                <w:rFonts w:ascii="Times New Roman" w:hAnsi="Times New Roman" w:cs="Times New Roman"/>
                <w:b/>
                <w:sz w:val="24"/>
              </w:rPr>
              <w:t>Elif Sabancı Polat</w:t>
            </w:r>
            <w:r w:rsidR="00186477" w:rsidRPr="00A45E2E">
              <w:rPr>
                <w:rStyle w:val="DipnotBavurusu"/>
                <w:rFonts w:ascii="Times New Roman" w:hAnsi="Times New Roman" w:cs="Times New Roman"/>
                <w:b/>
                <w:sz w:val="24"/>
              </w:rPr>
              <w:footnoteReference w:id="1"/>
            </w:r>
          </w:p>
          <w:p w14:paraId="313213DB" w14:textId="09A9E019"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56AB4869" w14:textId="77777777" w:rsidR="009158F8" w:rsidRDefault="009158F8" w:rsidP="00186477">
            <w:pPr>
              <w:ind w:firstLine="0"/>
              <w:rPr>
                <w:rFonts w:ascii="Times New Roman" w:hAnsi="Times New Roman" w:cs="Times New Roman"/>
                <w:sz w:val="24"/>
                <w:szCs w:val="24"/>
              </w:rPr>
            </w:pPr>
            <w:r w:rsidRPr="009158F8">
              <w:rPr>
                <w:rFonts w:ascii="Times New Roman" w:hAnsi="Times New Roman" w:cs="Times New Roman"/>
                <w:sz w:val="24"/>
                <w:szCs w:val="24"/>
              </w:rPr>
              <w:t xml:space="preserve">Bu çalışma, Türk destanlarının çizgi film uyarlamalarında kullanılan geleneksel motiflerin görsel kimlik inşasındaki rolünü incelemeyi amaçlamaktadır. Destanlar, sözlü kültürden yazılı kültüre ve günümüzde dijital anlatı biçimlerine taşınan önemli kültürel hafıza alanlarıdır. Bu aktarım sürecinde motifler yalnızca dekoratif unsurlar olarak değil, kültürel kimliği taşıyan ve yeniden üreten görsel göstergeler olarak işlev görmektedir. </w:t>
            </w:r>
          </w:p>
          <w:p w14:paraId="51484053" w14:textId="77777777" w:rsidR="009158F8" w:rsidRDefault="009158F8" w:rsidP="00186477">
            <w:pPr>
              <w:ind w:firstLine="0"/>
              <w:rPr>
                <w:rFonts w:ascii="Times New Roman" w:hAnsi="Times New Roman" w:cs="Times New Roman"/>
                <w:sz w:val="24"/>
                <w:szCs w:val="24"/>
              </w:rPr>
            </w:pPr>
            <w:r w:rsidRPr="009158F8">
              <w:rPr>
                <w:rFonts w:ascii="Times New Roman" w:hAnsi="Times New Roman" w:cs="Times New Roman"/>
                <w:sz w:val="24"/>
                <w:szCs w:val="24"/>
              </w:rPr>
              <w:t xml:space="preserve">Araştırma, göstergebilimsel yaklaşım temelinde motifleri birer anlam üretim sistemi olarak ele almakta ve Roland </w:t>
            </w:r>
            <w:proofErr w:type="spellStart"/>
            <w:r w:rsidRPr="009158F8">
              <w:rPr>
                <w:rFonts w:ascii="Times New Roman" w:hAnsi="Times New Roman" w:cs="Times New Roman"/>
                <w:sz w:val="24"/>
                <w:szCs w:val="24"/>
              </w:rPr>
              <w:t>Barthes’ın</w:t>
            </w:r>
            <w:proofErr w:type="spellEnd"/>
            <w:r w:rsidRPr="009158F8">
              <w:rPr>
                <w:rFonts w:ascii="Times New Roman" w:hAnsi="Times New Roman" w:cs="Times New Roman"/>
                <w:sz w:val="24"/>
                <w:szCs w:val="24"/>
              </w:rPr>
              <w:t xml:space="preserve"> mit kavramı çerçevesinde çözümlemektedir. Çalışmada seçili Türk destanı uyarlamaları üzerinden karakter tasarımı, kostüm, mekân ve sahne kompozisyonlarında kullanılan geometrik, bitkisel ve mitolojik motifler incelenmiştir. Motiflerin geleneksel bağlamdaki anlamları ile animasyon içindeki yeni temsilleri karşılaştırılarak, bu görsel unsurların ulusal kimlik üretiminde ne ölçüde etkin olduğu analiz edilmiştir. </w:t>
            </w:r>
          </w:p>
          <w:p w14:paraId="45684149" w14:textId="51AF687C" w:rsidR="00186477" w:rsidRPr="009F553C" w:rsidRDefault="009158F8" w:rsidP="00186477">
            <w:pPr>
              <w:ind w:firstLine="0"/>
              <w:rPr>
                <w:rFonts w:ascii="Times New Roman" w:hAnsi="Times New Roman" w:cs="Times New Roman"/>
                <w:i/>
                <w:sz w:val="24"/>
                <w:szCs w:val="24"/>
              </w:rPr>
            </w:pPr>
            <w:r w:rsidRPr="009158F8">
              <w:rPr>
                <w:rFonts w:ascii="Times New Roman" w:hAnsi="Times New Roman" w:cs="Times New Roman"/>
                <w:sz w:val="24"/>
                <w:szCs w:val="24"/>
              </w:rPr>
              <w:t>Bulgular, motiflerin bazı yapımlarda yüzeysel süsleme düzeyinde kaldığını; bazı örneklerde ise anlatı bütünlüğüne entegre edilerek kültürel kodları görünür kılan bir kimlik inşa aracı olarak işlev gördüğünü ortaya koymaktadır. Çalışma, dijital çağda kültürel mirasın görsel yeniden üretimi bağlamında motiflerin stratejik kullanımının önemine dikkat çekmekte ve animasyon tasarımında bilinçli motif kullanımının kültürel sürdürülebilirlik açısından taşıdığı potansiyele vurgu yapmaktadır.</w:t>
            </w:r>
            <w:r w:rsidRPr="009158F8">
              <w:rPr>
                <w:rFonts w:ascii="Times New Roman" w:hAnsi="Times New Roman" w:cs="Times New Roman"/>
                <w:sz w:val="24"/>
                <w:szCs w:val="24"/>
              </w:rPr>
              <w:t xml:space="preserve">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368738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9158F8" w:rsidRPr="009158F8">
              <w:rPr>
                <w:rFonts w:ascii="Times New Roman" w:hAnsi="Times New Roman" w:cs="Times New Roman"/>
                <w:i/>
                <w:sz w:val="24"/>
                <w:szCs w:val="24"/>
              </w:rPr>
              <w:t>Türk destanları, animasyon, motif, görsel kimlik, göstergebilim, kültürel aktarım.</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5673" w14:textId="77777777" w:rsidR="00270649" w:rsidRDefault="00270649" w:rsidP="005C32FC">
      <w:pPr>
        <w:spacing w:after="0"/>
      </w:pPr>
      <w:r>
        <w:separator/>
      </w:r>
    </w:p>
  </w:endnote>
  <w:endnote w:type="continuationSeparator" w:id="0">
    <w:p w14:paraId="4ADC353E" w14:textId="77777777" w:rsidR="00270649" w:rsidRDefault="0027064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7B32" w14:textId="77777777" w:rsidR="00270649" w:rsidRDefault="00270649" w:rsidP="005C32FC">
      <w:pPr>
        <w:spacing w:after="0"/>
      </w:pPr>
      <w:r>
        <w:separator/>
      </w:r>
    </w:p>
  </w:footnote>
  <w:footnote w:type="continuationSeparator" w:id="0">
    <w:p w14:paraId="28CCCEBC" w14:textId="77777777" w:rsidR="00270649" w:rsidRDefault="00270649" w:rsidP="005C32FC">
      <w:pPr>
        <w:spacing w:after="0"/>
      </w:pPr>
      <w:r>
        <w:continuationSeparator/>
      </w:r>
    </w:p>
  </w:footnote>
  <w:footnote w:id="1">
    <w:p w14:paraId="02178776" w14:textId="5451018B"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9158F8">
        <w:rPr>
          <w:rFonts w:ascii="Times New Roman" w:hAnsi="Times New Roman" w:cs="Times New Roman"/>
          <w:i/>
        </w:rPr>
        <w:t>Dr. Öğr. Üyesi</w:t>
      </w:r>
      <w:r w:rsidRPr="009F553C">
        <w:rPr>
          <w:rFonts w:ascii="Times New Roman" w:hAnsi="Times New Roman" w:cs="Times New Roman"/>
          <w:i/>
        </w:rPr>
        <w:t xml:space="preserve">, </w:t>
      </w:r>
      <w:r w:rsidR="009158F8">
        <w:rPr>
          <w:rFonts w:ascii="Times New Roman" w:hAnsi="Times New Roman" w:cs="Times New Roman"/>
          <w:i/>
        </w:rPr>
        <w:t>Elif Sabancı Polat</w:t>
      </w:r>
      <w:r w:rsidRPr="009F553C">
        <w:rPr>
          <w:rFonts w:ascii="Times New Roman" w:hAnsi="Times New Roman" w:cs="Times New Roman"/>
          <w:i/>
        </w:rPr>
        <w:t>,</w:t>
      </w:r>
      <w:r w:rsidR="009158F8">
        <w:rPr>
          <w:rFonts w:ascii="Times New Roman" w:hAnsi="Times New Roman" w:cs="Times New Roman"/>
          <w:i/>
        </w:rPr>
        <w:t xml:space="preserve"> Artvin Çoruh</w:t>
      </w:r>
      <w:r w:rsidRPr="009F553C">
        <w:rPr>
          <w:rFonts w:ascii="Times New Roman" w:hAnsi="Times New Roman" w:cs="Times New Roman"/>
          <w:i/>
        </w:rPr>
        <w:t xml:space="preserve"> Üniversite</w:t>
      </w:r>
      <w:r w:rsidR="009158F8">
        <w:rPr>
          <w:rFonts w:ascii="Times New Roman" w:hAnsi="Times New Roman" w:cs="Times New Roman"/>
          <w:i/>
        </w:rPr>
        <w:t>si</w:t>
      </w:r>
      <w:r w:rsidRPr="009F553C">
        <w:rPr>
          <w:rFonts w:ascii="Times New Roman" w:hAnsi="Times New Roman" w:cs="Times New Roman"/>
          <w:i/>
        </w:rPr>
        <w:t xml:space="preserve">, </w:t>
      </w:r>
      <w:r w:rsidR="009158F8">
        <w:rPr>
          <w:rFonts w:ascii="Times New Roman" w:hAnsi="Times New Roman" w:cs="Times New Roman"/>
          <w:i/>
        </w:rPr>
        <w:t xml:space="preserve">Görsel İletişim Tasarımı </w:t>
      </w:r>
      <w:r w:rsidRPr="009F553C">
        <w:rPr>
          <w:rFonts w:ascii="Times New Roman" w:hAnsi="Times New Roman" w:cs="Times New Roman"/>
          <w:i/>
        </w:rPr>
        <w:t>Bölüm</w:t>
      </w:r>
      <w:r w:rsidR="009158F8">
        <w:rPr>
          <w:rFonts w:ascii="Times New Roman" w:hAnsi="Times New Roman" w:cs="Times New Roman"/>
          <w:i/>
        </w:rPr>
        <w:t>ü</w:t>
      </w:r>
      <w:r w:rsidR="00407FE9" w:rsidRPr="009F553C">
        <w:rPr>
          <w:rFonts w:ascii="Times New Roman" w:hAnsi="Times New Roman" w:cs="Times New Roman"/>
          <w:i/>
        </w:rPr>
        <w:t>, e</w:t>
      </w:r>
      <w:r w:rsidR="009158F8">
        <w:rPr>
          <w:rFonts w:ascii="Times New Roman" w:hAnsi="Times New Roman" w:cs="Times New Roman"/>
          <w:i/>
        </w:rPr>
        <w:t>lifsabanci@gmail.com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45255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70649"/>
    <w:rsid w:val="00271259"/>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158F8"/>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2026-03-01T19:15:00Z</dcterms:modified>
</cp:coreProperties>
</file>