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FD204BA" w:rsidR="00173870" w:rsidRPr="0086009E" w:rsidRDefault="0086009E" w:rsidP="00562927">
            <w:pPr>
              <w:spacing w:line="360" w:lineRule="auto"/>
              <w:ind w:firstLine="0"/>
              <w:rPr>
                <w:rFonts w:ascii="Times New Roman" w:hAnsi="Times New Roman" w:cs="Times New Roman"/>
                <w:b/>
                <w:sz w:val="24"/>
                <w:szCs w:val="24"/>
              </w:rPr>
            </w:pPr>
            <w:r w:rsidRPr="004E3B28">
              <w:rPr>
                <w:rFonts w:ascii="Times New Roman" w:hAnsi="Times New Roman" w:cs="Times New Roman"/>
                <w:b/>
                <w:sz w:val="24"/>
                <w:szCs w:val="24"/>
              </w:rPr>
              <w:t>Türklerde Güç, Kuvvet ve İktidar Motiflerinin Türkistan</w:t>
            </w:r>
            <w:r w:rsidR="00A148D8">
              <w:rPr>
                <w:rFonts w:ascii="Times New Roman" w:hAnsi="Times New Roman" w:cs="Times New Roman"/>
                <w:b/>
                <w:sz w:val="24"/>
                <w:szCs w:val="24"/>
              </w:rPr>
              <w:t xml:space="preserve"> Coğrafyasın</w:t>
            </w:r>
            <w:bookmarkStart w:id="0" w:name="_GoBack"/>
            <w:bookmarkEnd w:id="0"/>
            <w:r w:rsidRPr="004E3B28">
              <w:rPr>
                <w:rFonts w:ascii="Times New Roman" w:hAnsi="Times New Roman" w:cs="Times New Roman"/>
                <w:b/>
                <w:sz w:val="24"/>
                <w:szCs w:val="24"/>
              </w:rPr>
              <w:t>dan Anadolu’ya Yolculuğu</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139992E4" w:rsidR="00186477" w:rsidRPr="00A45E2E" w:rsidRDefault="0086009E" w:rsidP="00186477">
            <w:pPr>
              <w:ind w:firstLine="0"/>
              <w:jc w:val="center"/>
              <w:rPr>
                <w:rFonts w:ascii="Times New Roman" w:hAnsi="Times New Roman" w:cs="Times New Roman"/>
                <w:b/>
                <w:sz w:val="24"/>
              </w:rPr>
            </w:pPr>
            <w:r>
              <w:rPr>
                <w:rFonts w:ascii="Times New Roman" w:hAnsi="Times New Roman" w:cs="Times New Roman"/>
                <w:b/>
                <w:sz w:val="24"/>
              </w:rPr>
              <w:t>Özge Erden Güner</w:t>
            </w:r>
            <w:r w:rsidR="00186477" w:rsidRPr="00A45E2E">
              <w:rPr>
                <w:rStyle w:val="DipnotBavurusu"/>
                <w:rFonts w:ascii="Times New Roman" w:hAnsi="Times New Roman" w:cs="Times New Roman"/>
                <w:b/>
                <w:sz w:val="24"/>
              </w:rPr>
              <w:footnoteReference w:id="1"/>
            </w:r>
          </w:p>
          <w:p w14:paraId="4C1DDCA1" w14:textId="23DE8041" w:rsidR="00186477" w:rsidRPr="00A45E2E" w:rsidRDefault="0086009E" w:rsidP="00186477">
            <w:pPr>
              <w:ind w:firstLine="0"/>
              <w:jc w:val="center"/>
              <w:rPr>
                <w:rFonts w:ascii="Times New Roman" w:hAnsi="Times New Roman" w:cs="Times New Roman"/>
                <w:b/>
                <w:sz w:val="24"/>
              </w:rPr>
            </w:pPr>
            <w:r>
              <w:rPr>
                <w:rFonts w:ascii="Times New Roman" w:hAnsi="Times New Roman" w:cs="Times New Roman"/>
                <w:b/>
                <w:sz w:val="24"/>
              </w:rPr>
              <w:t>Elif Burcu Ulun</w:t>
            </w:r>
            <w:r w:rsidR="00186477" w:rsidRPr="00A45E2E">
              <w:rPr>
                <w:rStyle w:val="DipnotBavurusu"/>
                <w:rFonts w:ascii="Times New Roman" w:hAnsi="Times New Roman" w:cs="Times New Roman"/>
                <w:b/>
                <w:sz w:val="24"/>
              </w:rPr>
              <w:footnoteReference w:id="2"/>
            </w:r>
          </w:p>
          <w:p w14:paraId="313213DB" w14:textId="23966333" w:rsidR="00186477" w:rsidRPr="009F553C" w:rsidRDefault="00186477" w:rsidP="000715A7">
            <w:pPr>
              <w:ind w:firstLine="0"/>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CC5F440" w14:textId="77777777" w:rsidR="00E867D8" w:rsidRDefault="00E867D8" w:rsidP="00562927">
            <w:pPr>
              <w:spacing w:line="360" w:lineRule="auto"/>
              <w:ind w:firstLine="0"/>
              <w:rPr>
                <w:rFonts w:ascii="Times New Roman" w:hAnsi="Times New Roman" w:cs="Times New Roman"/>
                <w:sz w:val="24"/>
                <w:szCs w:val="24"/>
              </w:rPr>
            </w:pPr>
            <w:r w:rsidRPr="004E3B28">
              <w:rPr>
                <w:rFonts w:ascii="Times New Roman" w:hAnsi="Times New Roman" w:cs="Times New Roman"/>
                <w:sz w:val="24"/>
                <w:szCs w:val="24"/>
              </w:rPr>
              <w:t xml:space="preserve">Bu çalışmada </w:t>
            </w:r>
            <w:r>
              <w:rPr>
                <w:rFonts w:ascii="Times New Roman" w:hAnsi="Times New Roman" w:cs="Times New Roman"/>
                <w:sz w:val="24"/>
                <w:szCs w:val="24"/>
              </w:rPr>
              <w:t>Anadolu’da Türk devletleri tarafından kullanılan</w:t>
            </w:r>
            <w:r w:rsidRPr="004E3B28">
              <w:rPr>
                <w:rFonts w:ascii="Times New Roman" w:hAnsi="Times New Roman" w:cs="Times New Roman"/>
                <w:sz w:val="24"/>
                <w:szCs w:val="24"/>
              </w:rPr>
              <w:t xml:space="preserve"> güç, kuvvet ve iktid</w:t>
            </w:r>
            <w:r>
              <w:rPr>
                <w:rFonts w:ascii="Times New Roman" w:hAnsi="Times New Roman" w:cs="Times New Roman"/>
                <w:sz w:val="24"/>
                <w:szCs w:val="24"/>
              </w:rPr>
              <w:t xml:space="preserve">ar </w:t>
            </w:r>
            <w:r w:rsidRPr="004E3B28">
              <w:rPr>
                <w:rFonts w:ascii="Times New Roman" w:hAnsi="Times New Roman" w:cs="Times New Roman"/>
                <w:sz w:val="24"/>
                <w:szCs w:val="24"/>
              </w:rPr>
              <w:t>motiflerin</w:t>
            </w:r>
            <w:r>
              <w:rPr>
                <w:rFonts w:ascii="Times New Roman" w:hAnsi="Times New Roman" w:cs="Times New Roman"/>
                <w:sz w:val="24"/>
                <w:szCs w:val="24"/>
              </w:rPr>
              <w:t xml:space="preserve">in İslamiyet Öncesi </w:t>
            </w:r>
            <w:proofErr w:type="spellStart"/>
            <w:r>
              <w:rPr>
                <w:rFonts w:ascii="Times New Roman" w:hAnsi="Times New Roman" w:cs="Times New Roman"/>
                <w:sz w:val="24"/>
                <w:szCs w:val="24"/>
              </w:rPr>
              <w:t>Dönem’den</w:t>
            </w:r>
            <w:proofErr w:type="spellEnd"/>
            <w:r>
              <w:rPr>
                <w:rFonts w:ascii="Times New Roman" w:hAnsi="Times New Roman" w:cs="Times New Roman"/>
                <w:sz w:val="24"/>
                <w:szCs w:val="24"/>
              </w:rPr>
              <w:t xml:space="preserve"> itibaren</w:t>
            </w:r>
            <w:r w:rsidRPr="004E3B28">
              <w:rPr>
                <w:rFonts w:ascii="Times New Roman" w:hAnsi="Times New Roman" w:cs="Times New Roman"/>
                <w:sz w:val="24"/>
                <w:szCs w:val="24"/>
              </w:rPr>
              <w:t xml:space="preserve"> </w:t>
            </w:r>
            <w:r>
              <w:rPr>
                <w:rFonts w:ascii="Times New Roman" w:hAnsi="Times New Roman" w:cs="Times New Roman"/>
                <w:sz w:val="24"/>
                <w:szCs w:val="24"/>
              </w:rPr>
              <w:t xml:space="preserve">İpek Yolu’nda geçirdiği değişim ve dönüşüm incelenecektir. Bu bağlamda motiflerin değişim ve dönüşümünü göstermek için Türkistan coğrafyasında kurulan ilk Türk devletlerinde kullanılan güç, kuvvet ve iktidar motiflerinden bahsedilecektir. Ardından İpek Yolu ile etkileşim hâlinde olan Türk devletlerinin kullandığı güç, kuvvet ve iktidar motifleri incelenerek karşılaştırma yapılacaktır. Böylece İpek Yolu aracılığı ile Türklerde hangi motiflerin kullanımının arttığı hangilerinin anlamının değiştiği, kullanımının azaldığı ve hangi motiflerin zamanla kullanılmaya başlandığı ortaya konmaya çalışılacaktır. </w:t>
            </w:r>
          </w:p>
          <w:p w14:paraId="45684149" w14:textId="51382832" w:rsidR="00186477" w:rsidRPr="002F7CA0" w:rsidRDefault="00E867D8" w:rsidP="00562927">
            <w:pPr>
              <w:spacing w:line="360" w:lineRule="auto"/>
              <w:ind w:firstLine="0"/>
              <w:rPr>
                <w:rFonts w:ascii="Times New Roman" w:hAnsi="Times New Roman" w:cs="Times New Roman"/>
                <w:sz w:val="24"/>
                <w:szCs w:val="24"/>
              </w:rPr>
            </w:pPr>
            <w:r>
              <w:rPr>
                <w:rFonts w:ascii="Times New Roman" w:hAnsi="Times New Roman" w:cs="Times New Roman"/>
                <w:sz w:val="24"/>
                <w:szCs w:val="24"/>
              </w:rPr>
              <w:t>Türkler, İpek Yolu vasıtasıyla özellikle de İpek Yolu üzerinde hâkimiyet kurdukları dönemlerde farklı dil, din ve kültüre sahip topluluklar ile kültürel etkileşimde bulunmuştur. Bu etkileşimler sonucunda Türk kültürüne yeni unsurlar girmiş ve bazı unsurlarda ise değişimler yaşanmıştır. Anadolu’da da güç ve kuvveti ifade etmek için Hun ve Göktürk dönemlerinde kullanılan koçboynuzu, keçi, kılıç, ok-yay, kurt, ejderha ve kartal gibi motifler kullanılmakla birlikte; Uygurlard</w:t>
            </w:r>
            <w:r w:rsidRPr="00C138A6">
              <w:rPr>
                <w:rFonts w:ascii="Times New Roman" w:hAnsi="Times New Roman" w:cs="Times New Roman"/>
                <w:sz w:val="24"/>
                <w:szCs w:val="24"/>
              </w:rPr>
              <w:t>a</w:t>
            </w:r>
            <w:r>
              <w:rPr>
                <w:rFonts w:ascii="Times New Roman" w:hAnsi="Times New Roman" w:cs="Times New Roman"/>
                <w:sz w:val="24"/>
                <w:szCs w:val="24"/>
              </w:rPr>
              <w:t xml:space="preserve"> Budizm’in etkisiyle gelen, ilahi güç ve içsel denge anlamlarını ifade eden </w:t>
            </w:r>
            <w:proofErr w:type="spellStart"/>
            <w:r>
              <w:rPr>
                <w:rFonts w:ascii="Times New Roman" w:hAnsi="Times New Roman" w:cs="Times New Roman"/>
                <w:sz w:val="24"/>
                <w:szCs w:val="24"/>
              </w:rPr>
              <w:t>ç</w:t>
            </w:r>
            <w:r w:rsidRPr="00C138A6">
              <w:rPr>
                <w:rFonts w:ascii="Times New Roman" w:hAnsi="Times New Roman" w:cs="Times New Roman"/>
                <w:sz w:val="24"/>
                <w:szCs w:val="24"/>
              </w:rPr>
              <w:t>intemani</w:t>
            </w:r>
            <w:proofErr w:type="spellEnd"/>
            <w:r>
              <w:rPr>
                <w:rFonts w:ascii="Times New Roman" w:hAnsi="Times New Roman" w:cs="Times New Roman"/>
                <w:sz w:val="24"/>
                <w:szCs w:val="24"/>
              </w:rPr>
              <w:t xml:space="preserve"> gibi motifler de kullanılmıştır. Timur’un sancağında </w:t>
            </w:r>
            <w:proofErr w:type="spellStart"/>
            <w:r>
              <w:rPr>
                <w:rFonts w:ascii="Times New Roman" w:hAnsi="Times New Roman" w:cs="Times New Roman"/>
                <w:sz w:val="24"/>
                <w:szCs w:val="24"/>
              </w:rPr>
              <w:t>çintemani</w:t>
            </w:r>
            <w:proofErr w:type="spellEnd"/>
            <w:r>
              <w:rPr>
                <w:rFonts w:ascii="Times New Roman" w:hAnsi="Times New Roman" w:cs="Times New Roman"/>
                <w:sz w:val="24"/>
                <w:szCs w:val="24"/>
              </w:rPr>
              <w:t xml:space="preserve"> kullanması ise bu motif Türkler arasında dünyevi güç, otorite ve hâkimiyet simgesi olarak görülmüş ve Osmanlı tarafından da oldukça beğenilerek padişah </w:t>
            </w:r>
            <w:r>
              <w:rPr>
                <w:rFonts w:ascii="Times New Roman" w:hAnsi="Times New Roman" w:cs="Times New Roman"/>
                <w:sz w:val="24"/>
                <w:szCs w:val="24"/>
              </w:rPr>
              <w:lastRenderedPageBreak/>
              <w:t>kıyafetlerinde kullanılmıştır. İslamiyet öncesi devirlerde, Hunlarda ve Göktürklerde kılıç, tahta çıkma törenlerinde pek kullanılmazken İslamiyet’in etkisiyle kılıç motifi iktidar sembolü hâline gelmiş, Selçuklular ve Osmanlı’da sultanlar tahta çıkarken kılıç kuşanma töreni yapmıştır. İpek Yolu vasıtasıyla yayılan dinler ve kültürel etkileşim vasıtasıyla çeşitli motifler Türkler tarafından güç, kuvvet ve iktidarı simgelemek için kullanılırken bazıları zaman içinde ya farklı anlamda kullanılmış ya kullanımı azalmış ya da daha sık kullanılmıştır.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5DBE202"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Anahtar Kelimeler</w:t>
            </w:r>
            <w:r w:rsidR="00A1039D">
              <w:rPr>
                <w:rFonts w:ascii="Times New Roman" w:hAnsi="Times New Roman" w:cs="Times New Roman"/>
                <w:sz w:val="24"/>
                <w:szCs w:val="24"/>
              </w:rPr>
              <w:t xml:space="preserve"> </w:t>
            </w:r>
            <w:r w:rsidR="00A1039D" w:rsidRPr="0036646B">
              <w:rPr>
                <w:rFonts w:ascii="Times New Roman" w:hAnsi="Times New Roman" w:cs="Times New Roman"/>
                <w:i/>
                <w:sz w:val="24"/>
                <w:szCs w:val="24"/>
              </w:rPr>
              <w:t>İpek Yolu, Kültürel Etkileşim, Güç ve Kuvvet, Değişim, İktidar</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626C" w14:textId="77777777" w:rsidR="00921952" w:rsidRDefault="00921952" w:rsidP="005C32FC">
      <w:pPr>
        <w:spacing w:after="0"/>
      </w:pPr>
      <w:r>
        <w:separator/>
      </w:r>
    </w:p>
  </w:endnote>
  <w:endnote w:type="continuationSeparator" w:id="0">
    <w:p w14:paraId="4C80C069" w14:textId="77777777" w:rsidR="00921952" w:rsidRDefault="00921952"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704B" w14:textId="77777777" w:rsidR="00921952" w:rsidRDefault="00921952" w:rsidP="005C32FC">
      <w:pPr>
        <w:spacing w:after="0"/>
      </w:pPr>
      <w:r>
        <w:separator/>
      </w:r>
    </w:p>
  </w:footnote>
  <w:footnote w:type="continuationSeparator" w:id="0">
    <w:p w14:paraId="7ED7ADFB" w14:textId="77777777" w:rsidR="00921952" w:rsidRDefault="00921952" w:rsidP="005C32FC">
      <w:pPr>
        <w:spacing w:after="0"/>
      </w:pPr>
      <w:r>
        <w:continuationSeparator/>
      </w:r>
    </w:p>
  </w:footnote>
  <w:footnote w:id="1">
    <w:p w14:paraId="02178776" w14:textId="062D323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4067B5">
        <w:rPr>
          <w:rFonts w:ascii="Times New Roman" w:hAnsi="Times New Roman" w:cs="Times New Roman"/>
          <w:i/>
        </w:rPr>
        <w:t xml:space="preserve"> Doktora öğrencisi</w:t>
      </w:r>
      <w:r w:rsidR="00092127">
        <w:rPr>
          <w:rFonts w:ascii="Times New Roman" w:hAnsi="Times New Roman" w:cs="Times New Roman"/>
          <w:i/>
        </w:rPr>
        <w:t>, Özge Erden Güner, Bursa Olgunlaşma Enstitüsü</w:t>
      </w:r>
      <w:r w:rsidRPr="009F553C">
        <w:rPr>
          <w:rFonts w:ascii="Times New Roman" w:hAnsi="Times New Roman" w:cs="Times New Roman"/>
          <w:i/>
        </w:rPr>
        <w:t xml:space="preserve">, </w:t>
      </w:r>
      <w:r w:rsidR="00092127">
        <w:rPr>
          <w:rFonts w:ascii="Times New Roman" w:hAnsi="Times New Roman" w:cs="Times New Roman"/>
          <w:i/>
        </w:rPr>
        <w:t>Tarih, ozgeerdenguner@gmail.com</w:t>
      </w:r>
      <w:r w:rsidR="00407FE9" w:rsidRPr="009F553C">
        <w:rPr>
          <w:rFonts w:ascii="Times New Roman" w:hAnsi="Times New Roman" w:cs="Times New Roman"/>
          <w:i/>
        </w:rPr>
        <w:t>.</w:t>
      </w:r>
    </w:p>
  </w:footnote>
  <w:footnote w:id="2">
    <w:p w14:paraId="0AC82374" w14:textId="4A50AD0C"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4067B5">
        <w:rPr>
          <w:rFonts w:ascii="Times New Roman" w:hAnsi="Times New Roman" w:cs="Times New Roman"/>
          <w:i/>
        </w:rPr>
        <w:t xml:space="preserve"> Doktora öğrencisi</w:t>
      </w:r>
      <w:r w:rsidR="00092127">
        <w:rPr>
          <w:rFonts w:ascii="Times New Roman" w:hAnsi="Times New Roman" w:cs="Times New Roman"/>
          <w:i/>
        </w:rPr>
        <w:t>, Elif Burcu Ulun, Bursa Olgunlaşma Enstitüsü, Edebiyat</w:t>
      </w:r>
      <w:r w:rsidR="004067B5">
        <w:rPr>
          <w:rFonts w:ascii="Times New Roman" w:hAnsi="Times New Roman" w:cs="Times New Roman"/>
          <w:i/>
        </w:rPr>
        <w:t>, burcuulun@gmail.com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715A7"/>
    <w:rsid w:val="00075540"/>
    <w:rsid w:val="00092127"/>
    <w:rsid w:val="00097CD1"/>
    <w:rsid w:val="000A2C7D"/>
    <w:rsid w:val="000E4305"/>
    <w:rsid w:val="000F4C1E"/>
    <w:rsid w:val="00102573"/>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2F7CA0"/>
    <w:rsid w:val="0030645B"/>
    <w:rsid w:val="00324E89"/>
    <w:rsid w:val="003566EF"/>
    <w:rsid w:val="0036646B"/>
    <w:rsid w:val="0037679B"/>
    <w:rsid w:val="0038362A"/>
    <w:rsid w:val="00384524"/>
    <w:rsid w:val="004067B5"/>
    <w:rsid w:val="00407FE9"/>
    <w:rsid w:val="0043154D"/>
    <w:rsid w:val="004433D9"/>
    <w:rsid w:val="00466482"/>
    <w:rsid w:val="004764C1"/>
    <w:rsid w:val="00481933"/>
    <w:rsid w:val="005350CF"/>
    <w:rsid w:val="00562927"/>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447"/>
    <w:rsid w:val="00823D1F"/>
    <w:rsid w:val="00836AA7"/>
    <w:rsid w:val="00850E5D"/>
    <w:rsid w:val="0086009E"/>
    <w:rsid w:val="00872A64"/>
    <w:rsid w:val="008757E3"/>
    <w:rsid w:val="008B6E5E"/>
    <w:rsid w:val="008C53F4"/>
    <w:rsid w:val="008D39EF"/>
    <w:rsid w:val="00921952"/>
    <w:rsid w:val="00933E75"/>
    <w:rsid w:val="00961049"/>
    <w:rsid w:val="00962581"/>
    <w:rsid w:val="00971A2A"/>
    <w:rsid w:val="00973483"/>
    <w:rsid w:val="009A231C"/>
    <w:rsid w:val="009C03AD"/>
    <w:rsid w:val="009D0787"/>
    <w:rsid w:val="009D7DAC"/>
    <w:rsid w:val="009F553C"/>
    <w:rsid w:val="00A1039D"/>
    <w:rsid w:val="00A148D8"/>
    <w:rsid w:val="00A45E2E"/>
    <w:rsid w:val="00A71290"/>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867D8"/>
    <w:rsid w:val="00EB2BAE"/>
    <w:rsid w:val="00EC786B"/>
    <w:rsid w:val="00ED68C1"/>
    <w:rsid w:val="00EE0125"/>
    <w:rsid w:val="00F13EDB"/>
    <w:rsid w:val="00F3245C"/>
    <w:rsid w:val="00F42627"/>
    <w:rsid w:val="00F4693E"/>
    <w:rsid w:val="00F55233"/>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2CFAB-AE15-44DA-944D-3FA8D329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2026-02-27T13:00:00Z</dcterms:modified>
</cp:coreProperties>
</file>